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line="660" w:lineRule="exact"/>
        <w:ind w:left="-178" w:right="4" w:firstLine="1440"/>
        <w:jc w:val="center"/>
        <w:rPr>
          <w:sz w:val="72"/>
          <w:szCs w:val="72"/>
        </w:rPr>
      </w:pPr>
    </w:p>
    <w:p>
      <w:pPr>
        <w:spacing w:before="156" w:line="640" w:lineRule="exact"/>
        <w:ind w:left="-178" w:right="4" w:firstLine="1440"/>
        <w:jc w:val="center"/>
        <w:rPr>
          <w:sz w:val="72"/>
          <w:szCs w:val="72"/>
        </w:rPr>
      </w:pPr>
    </w:p>
    <w:p>
      <w:pPr>
        <w:tabs>
          <w:tab w:val="left" w:pos="360"/>
          <w:tab w:val="left" w:pos="8460"/>
        </w:tabs>
        <w:spacing w:before="156"/>
        <w:ind w:left="0" w:leftChars="0" w:right="4" w:firstLine="0" w:firstLineChars="0"/>
        <w:rPr>
          <w:rFonts w:ascii="仿宋_GB2312" w:eastAsia="仿宋_GB2312"/>
          <w:sz w:val="32"/>
          <w:szCs w:val="32"/>
        </w:rPr>
      </w:pPr>
      <w:r>
        <w:rPr>
          <w:rFonts w:ascii="方正小标宋简体" w:eastAsia="方正小标宋简体"/>
          <w:spacing w:val="80"/>
          <w:sz w:val="64"/>
          <w:szCs w:val="64"/>
        </w:rPr>
        <w:pict>
          <v:shape id="_x0000_i1025" o:spt="136" type="#_x0000_t136" style="height:37.5pt;width:409.5pt;" fillcolor="#FF0000" filled="t" stroked="f" coordsize="21600,21600">
            <v:path/>
            <v:fill on="t" focussize="0,0"/>
            <v:stroke on="f"/>
            <v:imagedata o:title=""/>
            <o:lock v:ext="edit" text="f"/>
            <v:textpath on="t" fitshape="t" fitpath="t" trim="t" xscale="f" string="天 津 市 津 南 区 科 学 技 术 局" style="font-family:方正小标宋简体;font-size:36pt;v-text-align:center;"/>
            <w10:wrap type="none"/>
            <w10:anchorlock/>
          </v:shape>
        </w:pict>
      </w:r>
      <w:r>
        <w:rPr>
          <w:rFonts w:hint="eastAsia" w:ascii="方正小标宋简体" w:eastAsia="方正小标宋简体"/>
          <w:spacing w:val="-20"/>
          <w:sz w:val="62"/>
          <w:szCs w:val="62"/>
        </w:rPr>
        <w:t xml:space="preserve"> </w:t>
      </w:r>
    </w:p>
    <w:p>
      <w:pPr>
        <w:tabs>
          <w:tab w:val="center" w:pos="4482"/>
          <w:tab w:val="right" w:pos="8845"/>
        </w:tabs>
        <w:spacing w:before="156" w:line="560" w:lineRule="exact"/>
        <w:ind w:left="-178" w:right="4" w:firstLine="640"/>
        <w:jc w:val="left"/>
        <w:rPr>
          <w:rFonts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71120</wp:posOffset>
                </wp:positionV>
                <wp:extent cx="56007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635"/>
                        </a:xfrm>
                        <a:prstGeom prst="line">
                          <a:avLst/>
                        </a:prstGeom>
                        <a:ln w="1524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75pt;margin-top:5.6pt;height:0.05pt;width:441pt;z-index:251659264;mso-width-relative:page;mso-height-relative:page;" filled="f" stroked="t" coordsize="21600,21600" o:gfxdata="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FK5v8tkAAAAJAQAADwAAAAAAAAABACAAAAA4AAAAZHJzL2Rvd25yZXYueG1sUEsBAhQAFAAA&#10;AAgAh07iQI32AFXYAQAAmwMAAA4AAAAAAAAAAQAgAAAAPgEAAGRycy9lMm9Eb2MueG1sUEsFBgAA&#10;AAAGAAYAWQEAAIgFAAAAAA==&#10;">
                <v:fill on="f" focussize="0,0"/>
                <v:stroke weight="1.2pt" color="#FF0000" joinstyle="round"/>
                <v:imagedata o:title=""/>
                <o:lock v:ext="edit" aspectratio="f"/>
              </v:line>
            </w:pict>
          </mc:Fallback>
        </mc:AlternateContent>
      </w:r>
      <w:r>
        <w:rPr>
          <w:rFonts w:hint="eastAsia" w:ascii="仿宋_GB2312" w:eastAsia="仿宋_GB2312"/>
          <w:sz w:val="32"/>
          <w:szCs w:val="32"/>
        </w:rPr>
        <w:tab/>
      </w:r>
      <w:r>
        <w:rPr>
          <w:rFonts w:hint="eastAsia" w:ascii="仿宋_GB2312" w:eastAsia="仿宋_GB2312"/>
          <w:sz w:val="32"/>
          <w:szCs w:val="32"/>
        </w:rPr>
        <w:tab/>
      </w:r>
    </w:p>
    <w:p>
      <w:pPr>
        <w:keepNext w:val="0"/>
        <w:keepLines w:val="0"/>
        <w:pageBreakBefore w:val="0"/>
        <w:kinsoku/>
        <w:wordWrap/>
        <w:overflowPunct/>
        <w:topLinePunct w:val="0"/>
        <w:autoSpaceDE/>
        <w:autoSpaceDN/>
        <w:bidi w:val="0"/>
        <w:spacing w:beforeLines="0" w:line="560" w:lineRule="exact"/>
        <w:ind w:left="0" w:leftChars="0" w:right="0" w:rightChars="0" w:firstLine="0" w:firstLineChars="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区科技局关于征集202</w:t>
      </w:r>
      <w:r>
        <w:rPr>
          <w:rFonts w:ascii="方正小标宋_GBK" w:hAnsi="方正小标宋_GBK" w:eastAsia="方正小标宋_GBK" w:cs="方正小标宋_GBK"/>
          <w:sz w:val="44"/>
          <w:szCs w:val="44"/>
          <w:lang w:val="en"/>
        </w:rPr>
        <w:t>2</w:t>
      </w:r>
      <w:r>
        <w:rPr>
          <w:rFonts w:hint="eastAsia" w:ascii="方正小标宋_GBK" w:hAnsi="方正小标宋_GBK" w:eastAsia="方正小标宋_GBK" w:cs="方正小标宋_GBK"/>
          <w:sz w:val="44"/>
          <w:szCs w:val="44"/>
        </w:rPr>
        <w:t>年津南区</w:t>
      </w:r>
    </w:p>
    <w:p>
      <w:pPr>
        <w:keepNext w:val="0"/>
        <w:keepLines w:val="0"/>
        <w:pageBreakBefore w:val="0"/>
        <w:kinsoku/>
        <w:wordWrap/>
        <w:overflowPunct/>
        <w:topLinePunct w:val="0"/>
        <w:autoSpaceDE/>
        <w:autoSpaceDN/>
        <w:bidi w:val="0"/>
        <w:spacing w:beforeLines="0" w:line="560" w:lineRule="exact"/>
        <w:ind w:left="0" w:leftChars="0" w:right="0" w:rightChars="0" w:firstLine="0" w:firstLineChars="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科技计划项目的通知</w:t>
      </w:r>
    </w:p>
    <w:p>
      <w:pPr>
        <w:keepNext w:val="0"/>
        <w:keepLines w:val="0"/>
        <w:pageBreakBefore w:val="0"/>
        <w:kinsoku/>
        <w:wordWrap/>
        <w:overflowPunct/>
        <w:topLinePunct w:val="0"/>
        <w:autoSpaceDE/>
        <w:autoSpaceDN/>
        <w:bidi w:val="0"/>
        <w:spacing w:beforeLines="0" w:line="560" w:lineRule="exact"/>
        <w:ind w:left="0" w:leftChars="0" w:right="0" w:rightChars="0" w:firstLine="0" w:firstLineChars="0"/>
        <w:jc w:val="center"/>
        <w:textAlignment w:val="auto"/>
        <w:rPr>
          <w:rFonts w:ascii="方正小标宋_GBK" w:hAnsi="方正小标宋_GBK" w:eastAsia="方正小标宋_GBK" w:cs="方正小标宋_GBK"/>
          <w:sz w:val="44"/>
          <w:szCs w:val="44"/>
        </w:rPr>
      </w:pPr>
    </w:p>
    <w:p>
      <w:pPr>
        <w:keepNext w:val="0"/>
        <w:keepLines w:val="0"/>
        <w:pageBreakBefore w:val="0"/>
        <w:kinsoku/>
        <w:wordWrap/>
        <w:overflowPunct/>
        <w:topLinePunct w:val="0"/>
        <w:autoSpaceDE/>
        <w:autoSpaceDN/>
        <w:bidi w:val="0"/>
        <w:spacing w:beforeLines="0" w:line="560" w:lineRule="exact"/>
        <w:ind w:left="0" w:leftChars="0" w:right="0" w:righ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keepNext w:val="0"/>
        <w:keepLines w:val="0"/>
        <w:pageBreakBefore w:val="0"/>
        <w:kinsoku/>
        <w:wordWrap/>
        <w:overflowPunct/>
        <w:topLinePunct w:val="0"/>
        <w:autoSpaceDE/>
        <w:autoSpaceDN/>
        <w:bidi w:val="0"/>
        <w:spacing w:beforeLines="0" w:line="560" w:lineRule="exact"/>
        <w:ind w:left="0" w:leftChars="0" w:right="0" w:righ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为贯彻落实创新驱动发展战略，引导和鼓励科技创新活动，依据《津南区科技计划项目管理办法》（津南科技规〔2019〕1号）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重点围绕</w:t>
      </w:r>
      <w:r>
        <w:rPr>
          <w:rFonts w:hint="eastAsia" w:ascii="仿宋_GB2312" w:hAnsi="仿宋_GB2312" w:eastAsia="仿宋_GB2312" w:cs="仿宋_GB2312"/>
          <w:sz w:val="32"/>
          <w:szCs w:val="32"/>
          <w:highlight w:val="none"/>
        </w:rPr>
        <w:t>智能制造、大数据及人工智能、医疗器械、新材料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现代农业、“双碳”、疾病防治与医疗健康、公共管理以及质量强市等领域，</w:t>
      </w:r>
      <w:r>
        <w:rPr>
          <w:rFonts w:hint="eastAsia" w:ascii="仿宋_GB2312" w:hAnsi="仿宋_GB2312" w:eastAsia="仿宋_GB2312" w:cs="仿宋_GB2312"/>
          <w:sz w:val="32"/>
          <w:szCs w:val="32"/>
        </w:rPr>
        <w:t>并根据202</w:t>
      </w:r>
      <w:r>
        <w:rPr>
          <w:rFonts w:ascii="仿宋_GB2312" w:hAnsi="仿宋_GB2312" w:eastAsia="仿宋_GB2312" w:cs="仿宋_GB2312"/>
          <w:sz w:val="32"/>
          <w:szCs w:val="32"/>
          <w:lang w:val="en"/>
        </w:rPr>
        <w:t>2</w:t>
      </w:r>
      <w:r>
        <w:rPr>
          <w:rFonts w:hint="eastAsia" w:ascii="仿宋_GB2312" w:hAnsi="仿宋_GB2312" w:eastAsia="仿宋_GB2312" w:cs="仿宋_GB2312"/>
          <w:sz w:val="32"/>
          <w:szCs w:val="32"/>
        </w:rPr>
        <w:t>年津南区科技计划项目财政预算实际情况，择优支持202</w:t>
      </w:r>
      <w:r>
        <w:rPr>
          <w:rFonts w:ascii="仿宋_GB2312" w:hAnsi="仿宋_GB2312" w:eastAsia="仿宋_GB2312" w:cs="仿宋_GB2312"/>
          <w:sz w:val="32"/>
          <w:szCs w:val="32"/>
          <w:lang w:val="en"/>
        </w:rPr>
        <w:t>2</w:t>
      </w:r>
      <w:r>
        <w:rPr>
          <w:rFonts w:hint="eastAsia" w:ascii="仿宋_GB2312" w:hAnsi="仿宋_GB2312" w:eastAsia="仿宋_GB2312" w:cs="仿宋_GB2312"/>
          <w:sz w:val="32"/>
          <w:szCs w:val="32"/>
        </w:rPr>
        <w:t>年津南区科技计划项目</w:t>
      </w:r>
      <w:r>
        <w:rPr>
          <w:rFonts w:hint="eastAsia" w:ascii="仿宋_GB2312" w:hAnsi="仿宋_GB2312" w:eastAsia="仿宋_GB2312" w:cs="仿宋_GB2312"/>
          <w:color w:val="auto"/>
          <w:sz w:val="32"/>
          <w:szCs w:val="32"/>
        </w:rPr>
        <w:t>。现</w:t>
      </w:r>
      <w:r>
        <w:rPr>
          <w:rFonts w:hint="eastAsia" w:ascii="仿宋_GB2312" w:hAnsi="仿宋_GB2312" w:eastAsia="仿宋_GB2312" w:cs="仿宋_GB2312"/>
          <w:sz w:val="32"/>
          <w:szCs w:val="32"/>
        </w:rPr>
        <w:t>启动项目征集工作，有关事项通知如下：</w:t>
      </w:r>
    </w:p>
    <w:p>
      <w:pPr>
        <w:keepNext w:val="0"/>
        <w:keepLines w:val="0"/>
        <w:pageBreakBefore w:val="0"/>
        <w:numPr>
          <w:ilvl w:val="0"/>
          <w:numId w:val="1"/>
        </w:numPr>
        <w:kinsoku/>
        <w:wordWrap/>
        <w:overflowPunct/>
        <w:topLinePunct w:val="0"/>
        <w:autoSpaceDE/>
        <w:autoSpaceDN/>
        <w:bidi w:val="0"/>
        <w:spacing w:beforeLines="0" w:line="560" w:lineRule="exact"/>
        <w:ind w:left="0" w:leftChars="0" w:right="0" w:rightChars="0" w:firstLine="640"/>
        <w:textAlignment w:val="auto"/>
        <w:rPr>
          <w:rFonts w:ascii="仿宋_GB2312" w:hAnsi="仿宋_GB2312" w:eastAsia="仿宋_GB2312" w:cs="仿宋_GB2312"/>
          <w:sz w:val="32"/>
          <w:szCs w:val="32"/>
        </w:rPr>
      </w:pPr>
      <w:r>
        <w:rPr>
          <w:rFonts w:hint="eastAsia" w:ascii="黑体" w:hAnsi="黑体" w:eastAsia="黑体" w:cs="黑体"/>
          <w:sz w:val="32"/>
          <w:szCs w:val="32"/>
        </w:rPr>
        <w:t>项目种类</w:t>
      </w:r>
    </w:p>
    <w:p>
      <w:pPr>
        <w:keepNext w:val="0"/>
        <w:keepLines w:val="0"/>
        <w:pageBreakBefore w:val="0"/>
        <w:widowControl w:val="0"/>
        <w:numPr>
          <w:ilvl w:val="0"/>
          <w:numId w:val="0"/>
        </w:numPr>
        <w:kinsoku/>
        <w:wordWrap/>
        <w:overflowPunct/>
        <w:topLinePunct w:val="0"/>
        <w:autoSpaceDE/>
        <w:autoSpaceDN/>
        <w:bidi w:val="0"/>
        <w:spacing w:beforeLines="0" w:line="560" w:lineRule="exact"/>
        <w:ind w:right="0" w:righ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科学技术研究类项目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支持不超过10项</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line="560" w:lineRule="exact"/>
        <w:ind w:left="0" w:leftChars="0" w:right="0" w:rightChars="0" w:firstLine="640" w:firstLineChars="200"/>
        <w:jc w:val="both"/>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（二）</w:t>
      </w:r>
      <w:r>
        <w:rPr>
          <w:rFonts w:hint="eastAsia" w:ascii="仿宋_GB2312" w:hAnsi="仿宋_GB2312" w:eastAsia="仿宋_GB2312" w:cs="仿宋_GB2312"/>
          <w:bCs/>
          <w:sz w:val="32"/>
          <w:szCs w:val="32"/>
          <w:highlight w:val="none"/>
        </w:rPr>
        <w:t>农业科技创新类项目</w:t>
      </w:r>
    </w:p>
    <w:p>
      <w:pPr>
        <w:keepNext w:val="0"/>
        <w:keepLines w:val="0"/>
        <w:pageBreakBefore w:val="0"/>
        <w:widowControl w:val="0"/>
        <w:numPr>
          <w:ilvl w:val="0"/>
          <w:numId w:val="0"/>
        </w:numPr>
        <w:kinsoku/>
        <w:wordWrap/>
        <w:overflowPunct/>
        <w:topLinePunct w:val="0"/>
        <w:autoSpaceDE/>
        <w:autoSpaceDN/>
        <w:bidi w:val="0"/>
        <w:spacing w:beforeLines="0" w:line="560" w:lineRule="exact"/>
        <w:ind w:right="0" w:rightChars="0"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w:t>
      </w:r>
      <w:r>
        <w:rPr>
          <w:rFonts w:hint="eastAsia" w:ascii="仿宋_GB2312" w:hAnsi="仿宋_GB2312" w:eastAsia="仿宋_GB2312" w:cs="仿宋_GB2312"/>
          <w:bCs/>
          <w:sz w:val="32"/>
          <w:szCs w:val="32"/>
          <w:highlight w:val="none"/>
          <w:lang w:val="en-US" w:eastAsia="zh-CN"/>
        </w:rPr>
        <w:t>.</w:t>
      </w:r>
      <w:r>
        <w:rPr>
          <w:rFonts w:hint="eastAsia" w:ascii="仿宋_GB2312" w:hAnsi="仿宋_GB2312" w:eastAsia="仿宋_GB2312" w:cs="仿宋_GB2312"/>
          <w:bCs/>
          <w:sz w:val="32"/>
          <w:szCs w:val="32"/>
          <w:highlight w:val="none"/>
        </w:rPr>
        <w:t>农业新产品新技术研发项目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支持不超过2项</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beforeLines="0" w:line="560" w:lineRule="exact"/>
        <w:ind w:right="0" w:righ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Cs/>
          <w:sz w:val="32"/>
          <w:szCs w:val="32"/>
          <w:highlight w:val="none"/>
        </w:rPr>
        <w:t>2</w:t>
      </w:r>
      <w:r>
        <w:rPr>
          <w:rFonts w:hint="eastAsia" w:ascii="仿宋_GB2312" w:hAnsi="仿宋_GB2312" w:eastAsia="仿宋_GB2312" w:cs="仿宋_GB2312"/>
          <w:bCs/>
          <w:sz w:val="32"/>
          <w:szCs w:val="32"/>
          <w:highlight w:val="none"/>
          <w:lang w:val="en-US" w:eastAsia="zh-CN"/>
        </w:rPr>
        <w:t>.</w:t>
      </w:r>
      <w:r>
        <w:rPr>
          <w:rFonts w:hint="eastAsia" w:ascii="仿宋_GB2312" w:hAnsi="仿宋_GB2312" w:eastAsia="仿宋_GB2312" w:cs="仿宋_GB2312"/>
          <w:bCs/>
          <w:sz w:val="32"/>
          <w:szCs w:val="32"/>
          <w:highlight w:val="none"/>
        </w:rPr>
        <w:t>农业示范推广项目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支持不超过4项</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3</w:t>
      </w:r>
      <w:r>
        <w:rPr>
          <w:rFonts w:hint="eastAsia" w:ascii="仿宋_GB2312" w:hAnsi="仿宋_GB2312" w:eastAsia="仿宋_GB2312" w:cs="仿宋_GB2312"/>
          <w:bCs/>
          <w:sz w:val="32"/>
          <w:szCs w:val="32"/>
          <w:highlight w:val="none"/>
          <w:lang w:val="en-US" w:eastAsia="zh-CN"/>
        </w:rPr>
        <w:t>.</w:t>
      </w:r>
      <w:r>
        <w:rPr>
          <w:rFonts w:hint="eastAsia" w:ascii="仿宋_GB2312" w:hAnsi="仿宋_GB2312" w:eastAsia="仿宋_GB2312" w:cs="仿宋_GB2312"/>
          <w:bCs/>
          <w:sz w:val="32"/>
          <w:szCs w:val="32"/>
          <w:highlight w:val="none"/>
        </w:rPr>
        <w:t>生态农业重点项目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支持不超过1项</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（三）</w:t>
      </w:r>
      <w:r>
        <w:rPr>
          <w:rFonts w:hint="eastAsia" w:ascii="仿宋_GB2312" w:hAnsi="仿宋_GB2312" w:eastAsia="仿宋_GB2312" w:cs="仿宋_GB2312"/>
          <w:bCs/>
          <w:sz w:val="32"/>
          <w:szCs w:val="32"/>
          <w:highlight w:val="none"/>
        </w:rPr>
        <w:t>产品技术提升类项目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w:t>
      </w:r>
      <w:r>
        <w:rPr>
          <w:rFonts w:hint="eastAsia" w:ascii="仿宋_GB2312" w:hAnsi="仿宋_GB2312" w:eastAsia="仿宋_GB2312" w:cs="仿宋_GB2312"/>
          <w:bCs/>
          <w:sz w:val="32"/>
          <w:szCs w:val="32"/>
          <w:highlight w:val="none"/>
          <w:lang w:val="en-US" w:eastAsia="zh-CN"/>
        </w:rPr>
        <w:t>.</w:t>
      </w:r>
      <w:r>
        <w:rPr>
          <w:rFonts w:hint="eastAsia" w:ascii="仿宋_GB2312" w:hAnsi="仿宋_GB2312" w:eastAsia="仿宋_GB2312" w:cs="仿宋_GB2312"/>
          <w:bCs/>
          <w:sz w:val="32"/>
          <w:szCs w:val="32"/>
          <w:highlight w:val="none"/>
        </w:rPr>
        <w:t>产学研合作及专利成果转化项目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支持不超过3项</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sz w:val="30"/>
          <w:szCs w:val="30"/>
          <w:highlight w:val="none"/>
        </w:rPr>
      </w:pPr>
      <w:r>
        <w:rPr>
          <w:rFonts w:hint="eastAsia" w:ascii="仿宋_GB2312" w:hAnsi="仿宋_GB2312" w:eastAsia="仿宋_GB2312" w:cs="仿宋_GB2312"/>
          <w:bCs/>
          <w:sz w:val="32"/>
          <w:szCs w:val="32"/>
          <w:highlight w:val="none"/>
        </w:rPr>
        <w:t>2</w:t>
      </w:r>
      <w:r>
        <w:rPr>
          <w:rFonts w:hint="eastAsia" w:ascii="仿宋_GB2312" w:hAnsi="仿宋_GB2312" w:eastAsia="仿宋_GB2312" w:cs="仿宋_GB2312"/>
          <w:bCs/>
          <w:sz w:val="32"/>
          <w:szCs w:val="32"/>
          <w:highlight w:val="none"/>
          <w:lang w:val="en-US" w:eastAsia="zh-CN"/>
        </w:rPr>
        <w:t>.</w:t>
      </w:r>
      <w:r>
        <w:rPr>
          <w:rFonts w:hint="eastAsia" w:ascii="仿宋_GB2312" w:hAnsi="仿宋_GB2312" w:eastAsia="仿宋_GB2312" w:cs="仿宋_GB2312"/>
          <w:bCs/>
          <w:sz w:val="32"/>
          <w:szCs w:val="32"/>
          <w:highlight w:val="none"/>
        </w:rPr>
        <w:t>新产品新技术研发项目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支持不超过12项</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spacing w:beforeLines="0" w:line="560" w:lineRule="exact"/>
        <w:ind w:left="0" w:leftChars="0" w:right="0" w:rightChars="0" w:firstLine="600"/>
        <w:textAlignment w:val="auto"/>
        <w:rPr>
          <w:rFonts w:ascii="黑体" w:hAnsi="黑体" w:eastAsia="黑体" w:cs="黑体"/>
          <w:sz w:val="30"/>
          <w:szCs w:val="30"/>
          <w:highlight w:val="none"/>
        </w:rPr>
      </w:pPr>
      <w:r>
        <w:rPr>
          <w:rFonts w:hint="eastAsia" w:ascii="黑体" w:hAnsi="黑体" w:eastAsia="黑体" w:cs="黑体"/>
          <w:sz w:val="30"/>
          <w:szCs w:val="30"/>
          <w:highlight w:val="none"/>
        </w:rPr>
        <w:t>二、申报条件与要求</w:t>
      </w:r>
    </w:p>
    <w:p>
      <w:pPr>
        <w:keepNext w:val="0"/>
        <w:keepLines w:val="0"/>
        <w:pageBreakBefore w:val="0"/>
        <w:kinsoku/>
        <w:wordWrap/>
        <w:overflowPunct/>
        <w:topLinePunct w:val="0"/>
        <w:autoSpaceDE/>
        <w:autoSpaceDN/>
        <w:bidi w:val="0"/>
        <w:adjustRightInd w:val="0"/>
        <w:snapToGrid w:val="0"/>
        <w:spacing w:beforeLines="0" w:line="560" w:lineRule="exact"/>
        <w:ind w:left="0" w:leftChars="0" w:right="0" w:rightChars="0" w:firstLine="64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（一）申报单位及项目负责人要求</w:t>
      </w:r>
    </w:p>
    <w:p>
      <w:pPr>
        <w:keepNext w:val="0"/>
        <w:keepLines w:val="0"/>
        <w:pageBreakBefore w:val="0"/>
        <w:kinsoku/>
        <w:wordWrap/>
        <w:overflowPunct/>
        <w:topLinePunct w:val="0"/>
        <w:autoSpaceDE/>
        <w:autoSpaceDN/>
        <w:bidi w:val="0"/>
        <w:adjustRightInd w:val="0"/>
        <w:snapToGrid w:val="0"/>
        <w:spacing w:beforeLines="0" w:line="560" w:lineRule="exact"/>
        <w:ind w:left="0" w:leftChars="0" w:right="0" w:rightChars="0" w:firstLine="64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1.本区科技计划项目支持对象为在津南区注册、具有独立法人资格的企业、事业单位、有关社会组织及高等院校。申报单位为工业企业的应坐落于津南区合规工业园区，并财务独立核算。</w:t>
      </w:r>
    </w:p>
    <w:p>
      <w:pPr>
        <w:keepNext w:val="0"/>
        <w:keepLines w:val="0"/>
        <w:pageBreakBefore w:val="0"/>
        <w:kinsoku/>
        <w:wordWrap/>
        <w:overflowPunct/>
        <w:topLinePunct w:val="0"/>
        <w:autoSpaceDE/>
        <w:autoSpaceDN/>
        <w:bidi w:val="0"/>
        <w:adjustRightInd w:val="0"/>
        <w:snapToGrid w:val="0"/>
        <w:spacing w:beforeLines="0" w:line="560" w:lineRule="exact"/>
        <w:ind w:left="0" w:leftChars="0" w:right="0" w:rightChars="0" w:firstLine="64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申报单位应具有健全的财务管理制度，具有完成项目必备的人才条件和组织协调能力，具有良好的信誉。申报单位近三年及当年未发生重大安全、重大质量事故和严重环境违法行为，且未被列入经营异常名录和严重违法失信企业名单，不存在科研失信行为。</w:t>
      </w:r>
    </w:p>
    <w:p>
      <w:pPr>
        <w:keepNext w:val="0"/>
        <w:keepLines w:val="0"/>
        <w:pageBreakBefore w:val="0"/>
        <w:widowControl w:val="0"/>
        <w:numPr>
          <w:ilvl w:val="0"/>
          <w:numId w:val="0"/>
        </w:numPr>
        <w:kinsoku/>
        <w:wordWrap/>
        <w:overflowPunct/>
        <w:topLinePunct w:val="0"/>
        <w:autoSpaceDE/>
        <w:autoSpaceDN/>
        <w:bidi w:val="0"/>
        <w:spacing w:beforeLines="0" w:line="560" w:lineRule="exact"/>
        <w:ind w:right="0" w:rightChars="0" w:firstLine="640" w:firstLineChars="200"/>
        <w:textAlignment w:val="auto"/>
        <w:rPr>
          <w:rFonts w:ascii="仿宋_GB2312" w:hAnsi="仿宋_GB2312" w:eastAsia="仿宋_GB2312" w:cs="仿宋_GB2312"/>
          <w:bCs/>
          <w:sz w:val="32"/>
          <w:szCs w:val="32"/>
          <w:highlight w:val="none"/>
        </w:rPr>
      </w:pPr>
      <w:r>
        <w:rPr>
          <w:rFonts w:ascii="仿宋_GB2312" w:hAnsi="仿宋_GB2312" w:eastAsia="仿宋_GB2312" w:cs="仿宋_GB2312"/>
          <w:bCs/>
          <w:sz w:val="32"/>
          <w:szCs w:val="32"/>
          <w:highlight w:val="none"/>
          <w:lang w:val="en"/>
        </w:rPr>
        <w:t>3.</w:t>
      </w:r>
      <w:r>
        <w:rPr>
          <w:rFonts w:hint="eastAsia" w:ascii="仿宋_GB2312" w:hAnsi="仿宋_GB2312" w:eastAsia="仿宋_GB2312" w:cs="仿宋_GB2312"/>
          <w:bCs/>
          <w:sz w:val="32"/>
          <w:szCs w:val="32"/>
          <w:highlight w:val="none"/>
          <w:lang w:val="en-US" w:eastAsia="zh-CN"/>
        </w:rPr>
        <w:t>申报企业应为科技型企业：</w:t>
      </w:r>
      <w:r>
        <w:rPr>
          <w:rFonts w:hint="eastAsia" w:ascii="仿宋_GB2312" w:hAnsi="仿宋_GB2312" w:eastAsia="仿宋_GB2312" w:cs="仿宋_GB2312"/>
          <w:sz w:val="32"/>
          <w:szCs w:val="32"/>
          <w:highlight w:val="none"/>
        </w:rPr>
        <w:t>国家高新技术企业、国家科技型中小企业、“雏鹰”企业、“瞪羚”企业或科技领军（培育）企业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除</w:t>
      </w:r>
      <w:r>
        <w:rPr>
          <w:rFonts w:hint="eastAsia" w:ascii="仿宋_GB2312" w:hAnsi="仿宋_GB2312" w:eastAsia="仿宋_GB2312" w:cs="仿宋_GB2312"/>
          <w:sz w:val="32"/>
          <w:szCs w:val="32"/>
          <w:highlight w:val="none"/>
        </w:rPr>
        <w:t>科学技术研究类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Cs/>
          <w:sz w:val="32"/>
          <w:szCs w:val="32"/>
          <w:highlight w:val="none"/>
        </w:rPr>
        <w:t>农业类项目</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beforeLines="0" w:line="560" w:lineRule="exact"/>
        <w:ind w:left="0" w:leftChars="0" w:right="0" w:rightChars="0" w:firstLine="640"/>
        <w:textAlignment w:val="auto"/>
        <w:rPr>
          <w:rFonts w:ascii="仿宋_GB2312" w:hAnsi="仿宋_GB2312" w:eastAsia="仿宋_GB2312" w:cs="仿宋_GB2312"/>
          <w:bCs/>
          <w:kern w:val="0"/>
          <w:sz w:val="32"/>
          <w:szCs w:val="32"/>
          <w:highlight w:val="none"/>
        </w:rPr>
      </w:pPr>
      <w:r>
        <w:rPr>
          <w:rFonts w:ascii="仿宋_GB2312" w:hAnsi="仿宋_GB2312" w:eastAsia="仿宋_GB2312" w:cs="仿宋_GB2312"/>
          <w:bCs/>
          <w:kern w:val="0"/>
          <w:sz w:val="32"/>
          <w:szCs w:val="32"/>
          <w:highlight w:val="none"/>
          <w:lang w:val="en"/>
        </w:rPr>
        <w:t>4</w:t>
      </w:r>
      <w:r>
        <w:rPr>
          <w:rFonts w:hint="eastAsia" w:ascii="仿宋_GB2312" w:hAnsi="仿宋_GB2312" w:eastAsia="仿宋_GB2312" w:cs="仿宋_GB2312"/>
          <w:bCs/>
          <w:kern w:val="0"/>
          <w:sz w:val="32"/>
          <w:szCs w:val="32"/>
          <w:highlight w:val="none"/>
        </w:rPr>
        <w:t>.本区科技计划支持的项目</w:t>
      </w:r>
      <w:r>
        <w:rPr>
          <w:rFonts w:hint="eastAsia" w:ascii="仿宋_GB2312" w:hAnsi="仿宋_GB2312" w:eastAsia="仿宋_GB2312" w:cs="仿宋_GB2312"/>
          <w:bCs/>
          <w:sz w:val="32"/>
          <w:szCs w:val="32"/>
          <w:highlight w:val="none"/>
        </w:rPr>
        <w:t>必须符合国家相关产业政策，涉及的产品本身及生产过程应符合国家法律、法规、标准、规范规定。</w:t>
      </w:r>
      <w:r>
        <w:rPr>
          <w:rFonts w:hint="eastAsia" w:ascii="仿宋_GB2312" w:hAnsi="仿宋_GB2312" w:eastAsia="仿宋_GB2312" w:cs="仿宋_GB2312"/>
          <w:bCs/>
          <w:kern w:val="0"/>
          <w:sz w:val="32"/>
          <w:szCs w:val="32"/>
          <w:highlight w:val="none"/>
        </w:rPr>
        <w:t>　</w:t>
      </w:r>
    </w:p>
    <w:p>
      <w:pPr>
        <w:keepNext w:val="0"/>
        <w:keepLines w:val="0"/>
        <w:pageBreakBefore w:val="0"/>
        <w:kinsoku/>
        <w:wordWrap/>
        <w:overflowPunct/>
        <w:topLinePunct w:val="0"/>
        <w:autoSpaceDE/>
        <w:autoSpaceDN/>
        <w:bidi w:val="0"/>
        <w:adjustRightInd w:val="0"/>
        <w:snapToGrid w:val="0"/>
        <w:spacing w:beforeLines="0" w:line="560" w:lineRule="exact"/>
        <w:ind w:left="0" w:leftChars="0" w:right="0" w:rightChars="0" w:firstLine="640"/>
        <w:textAlignment w:val="auto"/>
        <w:rPr>
          <w:rFonts w:ascii="仿宋_GB2312" w:hAnsi="仿宋_GB2312" w:eastAsia="仿宋_GB2312" w:cs="仿宋_GB2312"/>
          <w:bCs/>
          <w:kern w:val="0"/>
          <w:sz w:val="32"/>
          <w:szCs w:val="32"/>
          <w:highlight w:val="none"/>
        </w:rPr>
      </w:pPr>
      <w:r>
        <w:rPr>
          <w:rFonts w:ascii="仿宋_GB2312" w:hAnsi="仿宋_GB2312" w:eastAsia="仿宋_GB2312" w:cs="仿宋_GB2312"/>
          <w:bCs/>
          <w:kern w:val="0"/>
          <w:sz w:val="32"/>
          <w:szCs w:val="32"/>
          <w:highlight w:val="none"/>
          <w:lang w:val="en"/>
        </w:rPr>
        <w:t>5</w:t>
      </w:r>
      <w:r>
        <w:rPr>
          <w:rFonts w:hint="eastAsia" w:ascii="仿宋_GB2312" w:hAnsi="仿宋_GB2312" w:eastAsia="仿宋_GB2312" w:cs="仿宋_GB2312"/>
          <w:bCs/>
          <w:kern w:val="0"/>
          <w:sz w:val="32"/>
          <w:szCs w:val="32"/>
          <w:highlight w:val="none"/>
        </w:rPr>
        <w:t>.项目负责人必须是具有中级及以上职称，有一定科研能力、可确保项目实施完成的申报单位正式职工，且</w:t>
      </w:r>
      <w:r>
        <w:rPr>
          <w:rFonts w:hint="eastAsia" w:ascii="仿宋_GB2312" w:hAnsi="仿宋_GB2312" w:eastAsia="仿宋_GB2312" w:cs="仿宋_GB2312"/>
          <w:bCs/>
          <w:sz w:val="32"/>
          <w:szCs w:val="32"/>
          <w:highlight w:val="none"/>
        </w:rPr>
        <w:t>不存在科研失信行为</w:t>
      </w:r>
      <w:r>
        <w:rPr>
          <w:rFonts w:hint="eastAsia" w:ascii="仿宋_GB2312" w:hAnsi="仿宋_GB2312" w:eastAsia="仿宋_GB2312" w:cs="仿宋_GB2312"/>
          <w:bCs/>
          <w:kern w:val="0"/>
          <w:sz w:val="32"/>
          <w:szCs w:val="32"/>
          <w:highlight w:val="none"/>
        </w:rPr>
        <w:t>。　</w:t>
      </w:r>
    </w:p>
    <w:p>
      <w:pPr>
        <w:keepNext w:val="0"/>
        <w:keepLines w:val="0"/>
        <w:pageBreakBefore w:val="0"/>
        <w:kinsoku/>
        <w:wordWrap/>
        <w:overflowPunct/>
        <w:topLinePunct w:val="0"/>
        <w:autoSpaceDE/>
        <w:autoSpaceDN/>
        <w:bidi w:val="0"/>
        <w:spacing w:beforeLines="0" w:line="560" w:lineRule="exact"/>
        <w:ind w:left="0" w:leftChars="0" w:right="0" w:rightChars="0" w:firstLine="64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（二）项目申报条件</w:t>
      </w:r>
    </w:p>
    <w:p>
      <w:pPr>
        <w:keepNext w:val="0"/>
        <w:keepLines w:val="0"/>
        <w:pageBreakBefore w:val="0"/>
        <w:kinsoku/>
        <w:wordWrap/>
        <w:overflowPunct/>
        <w:topLinePunct w:val="0"/>
        <w:autoSpaceDE/>
        <w:autoSpaceDN/>
        <w:bidi w:val="0"/>
        <w:spacing w:beforeLines="0" w:line="560" w:lineRule="exact"/>
        <w:ind w:left="0" w:leftChars="0" w:right="0" w:rightChars="0" w:firstLine="64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具体条件见附件1。</w:t>
      </w:r>
    </w:p>
    <w:p>
      <w:pPr>
        <w:keepNext w:val="0"/>
        <w:keepLines w:val="0"/>
        <w:pageBreakBefore w:val="0"/>
        <w:kinsoku/>
        <w:wordWrap/>
        <w:overflowPunct/>
        <w:topLinePunct w:val="0"/>
        <w:autoSpaceDE/>
        <w:autoSpaceDN/>
        <w:bidi w:val="0"/>
        <w:spacing w:beforeLines="0" w:line="560" w:lineRule="exact"/>
        <w:ind w:left="0" w:leftChars="0" w:right="0" w:rightChars="0" w:firstLine="600"/>
        <w:textAlignment w:val="auto"/>
        <w:rPr>
          <w:rFonts w:ascii="黑体" w:hAnsi="黑体" w:eastAsia="黑体" w:cs="黑体"/>
          <w:sz w:val="30"/>
          <w:szCs w:val="30"/>
          <w:highlight w:val="none"/>
        </w:rPr>
      </w:pPr>
      <w:r>
        <w:rPr>
          <w:rFonts w:hint="eastAsia" w:ascii="黑体" w:hAnsi="黑体" w:eastAsia="黑体" w:cs="黑体"/>
          <w:sz w:val="30"/>
          <w:szCs w:val="30"/>
          <w:highlight w:val="none"/>
        </w:rPr>
        <w:t>三、项目支持标准及支持方式</w:t>
      </w:r>
    </w:p>
    <w:p>
      <w:pPr>
        <w:keepNext w:val="0"/>
        <w:keepLines w:val="0"/>
        <w:pageBreakBefore w:val="0"/>
        <w:kinsoku/>
        <w:wordWrap/>
        <w:overflowPunct/>
        <w:topLinePunct w:val="0"/>
        <w:autoSpaceDE/>
        <w:autoSpaceDN/>
        <w:bidi w:val="0"/>
        <w:spacing w:beforeLines="0" w:line="560" w:lineRule="exact"/>
        <w:ind w:left="0" w:leftChars="0" w:right="0" w:rightChars="0"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具体内容见附件1</w:t>
      </w:r>
      <w:r>
        <w:rPr>
          <w:rFonts w:hint="eastAsia" w:ascii="仿宋_GB2312" w:hAnsi="仿宋_GB2312" w:eastAsia="仿宋_GB2312" w:cs="仿宋_GB2312"/>
          <w:sz w:val="32"/>
          <w:szCs w:val="32"/>
          <w:highlight w:val="none"/>
        </w:rPr>
        <w:t>。</w:t>
      </w:r>
    </w:p>
    <w:p>
      <w:pPr>
        <w:keepNext w:val="0"/>
        <w:keepLines w:val="0"/>
        <w:pageBreakBefore w:val="0"/>
        <w:numPr>
          <w:ilvl w:val="0"/>
          <w:numId w:val="2"/>
        </w:numPr>
        <w:kinsoku/>
        <w:wordWrap/>
        <w:overflowPunct/>
        <w:topLinePunct w:val="0"/>
        <w:autoSpaceDE/>
        <w:autoSpaceDN/>
        <w:bidi w:val="0"/>
        <w:spacing w:beforeLines="0" w:line="560" w:lineRule="exact"/>
        <w:ind w:left="0" w:leftChars="0" w:right="0" w:rightChars="0" w:firstLine="600"/>
        <w:textAlignment w:val="auto"/>
        <w:rPr>
          <w:rFonts w:ascii="黑体" w:hAnsi="黑体" w:eastAsia="黑体" w:cs="黑体"/>
          <w:sz w:val="30"/>
          <w:szCs w:val="30"/>
          <w:highlight w:val="none"/>
        </w:rPr>
      </w:pPr>
      <w:r>
        <w:rPr>
          <w:rFonts w:hint="eastAsia" w:ascii="黑体" w:hAnsi="黑体" w:eastAsia="黑体" w:cs="黑体"/>
          <w:sz w:val="30"/>
          <w:szCs w:val="30"/>
          <w:highlight w:val="none"/>
        </w:rPr>
        <w:t>申报需提交的材料</w:t>
      </w:r>
    </w:p>
    <w:p>
      <w:pPr>
        <w:keepNext w:val="0"/>
        <w:keepLines w:val="0"/>
        <w:pageBreakBefore w:val="0"/>
        <w:kinsoku/>
        <w:wordWrap/>
        <w:overflowPunct/>
        <w:topLinePunct w:val="0"/>
        <w:autoSpaceDE/>
        <w:autoSpaceDN/>
        <w:bidi w:val="0"/>
        <w:spacing w:beforeLines="0" w:line="560" w:lineRule="exact"/>
        <w:ind w:left="0" w:leftChars="0" w:right="0" w:rightChars="0"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见附件</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。材料按附件清单顺序左侧胶印装订（含封面、封底在内统一编写页码），书脊为所申请的项目类别、项目名称及第一承担单位，一式六份，其中一份标注正本，加盖公章及骑缝章，同时光盘报送电子文档。</w:t>
      </w:r>
    </w:p>
    <w:p>
      <w:pPr>
        <w:keepNext w:val="0"/>
        <w:keepLines w:val="0"/>
        <w:pageBreakBefore w:val="0"/>
        <w:numPr>
          <w:ilvl w:val="0"/>
          <w:numId w:val="2"/>
        </w:numPr>
        <w:kinsoku/>
        <w:wordWrap/>
        <w:overflowPunct/>
        <w:topLinePunct w:val="0"/>
        <w:autoSpaceDE/>
        <w:autoSpaceDN/>
        <w:bidi w:val="0"/>
        <w:spacing w:beforeLines="0" w:line="560" w:lineRule="exact"/>
        <w:ind w:left="0" w:leftChars="0" w:right="0" w:rightChars="0" w:firstLine="600"/>
        <w:textAlignment w:val="auto"/>
        <w:rPr>
          <w:rFonts w:ascii="黑体" w:hAnsi="黑体" w:eastAsia="黑体" w:cs="黑体"/>
          <w:sz w:val="30"/>
          <w:szCs w:val="30"/>
          <w:highlight w:val="none"/>
        </w:rPr>
      </w:pPr>
      <w:r>
        <w:rPr>
          <w:rFonts w:hint="eastAsia" w:ascii="黑体" w:hAnsi="黑体" w:eastAsia="黑体" w:cs="黑体"/>
          <w:sz w:val="30"/>
          <w:szCs w:val="30"/>
          <w:highlight w:val="none"/>
        </w:rPr>
        <w:t>申报时间</w:t>
      </w:r>
    </w:p>
    <w:p>
      <w:pPr>
        <w:keepNext w:val="0"/>
        <w:keepLines w:val="0"/>
        <w:pageBreakBefore w:val="0"/>
        <w:kinsoku/>
        <w:wordWrap/>
        <w:overflowPunct/>
        <w:topLinePunct w:val="0"/>
        <w:autoSpaceDE/>
        <w:autoSpaceDN/>
        <w:bidi w:val="0"/>
        <w:adjustRightInd w:val="0"/>
        <w:snapToGrid w:val="0"/>
        <w:spacing w:beforeLines="0" w:line="560" w:lineRule="exact"/>
        <w:ind w:left="0" w:leftChars="0" w:right="0" w:rightChars="0"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2022年9月22日-2022年10月21日（</w:t>
      </w:r>
      <w:r>
        <w:rPr>
          <w:rFonts w:hint="eastAsia" w:ascii="仿宋_GB2312" w:hAnsi="仿宋_GB2312" w:eastAsia="仿宋_GB2312" w:cs="仿宋_GB2312"/>
          <w:sz w:val="32"/>
          <w:szCs w:val="32"/>
          <w:highlight w:val="none"/>
        </w:rPr>
        <w:t>集中受理</w:t>
      </w:r>
      <w:r>
        <w:rPr>
          <w:rFonts w:hint="eastAsia" w:ascii="仿宋_GB2312" w:hAnsi="仿宋_GB2312" w:eastAsia="仿宋_GB2312" w:cs="仿宋_GB2312"/>
          <w:sz w:val="32"/>
          <w:szCs w:val="32"/>
          <w:highlight w:val="none"/>
          <w:lang w:eastAsia="zh-CN"/>
        </w:rPr>
        <w:t>纸质版材料</w:t>
      </w:r>
      <w:r>
        <w:rPr>
          <w:rFonts w:ascii="仿宋_GB2312" w:hAnsi="仿宋_GB2312" w:eastAsia="仿宋_GB2312" w:cs="仿宋_GB2312"/>
          <w:sz w:val="32"/>
          <w:szCs w:val="32"/>
          <w:highlight w:val="none"/>
        </w:rPr>
        <w:t>时间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w:t>
      </w:r>
    </w:p>
    <w:p>
      <w:pPr>
        <w:keepNext w:val="0"/>
        <w:keepLines w:val="0"/>
        <w:pageBreakBefore w:val="0"/>
        <w:numPr>
          <w:ilvl w:val="0"/>
          <w:numId w:val="2"/>
        </w:numPr>
        <w:kinsoku/>
        <w:wordWrap/>
        <w:overflowPunct/>
        <w:topLinePunct w:val="0"/>
        <w:autoSpaceDE/>
        <w:autoSpaceDN/>
        <w:bidi w:val="0"/>
        <w:spacing w:beforeLines="0" w:line="560" w:lineRule="exact"/>
        <w:ind w:left="0" w:leftChars="0" w:right="0" w:rightChars="0" w:firstLine="640"/>
        <w:textAlignment w:val="auto"/>
        <w:rPr>
          <w:rFonts w:ascii="黑体" w:hAnsi="黑体" w:eastAsia="黑体" w:cs="黑体"/>
          <w:sz w:val="32"/>
          <w:szCs w:val="32"/>
        </w:rPr>
      </w:pPr>
      <w:r>
        <w:rPr>
          <w:rFonts w:hint="eastAsia" w:ascii="黑体" w:hAnsi="黑体" w:eastAsia="黑体" w:cs="黑体"/>
          <w:sz w:val="32"/>
          <w:szCs w:val="32"/>
        </w:rPr>
        <w:t>项目申报流程</w:t>
      </w:r>
    </w:p>
    <w:p>
      <w:pPr>
        <w:keepNext w:val="0"/>
        <w:keepLines w:val="0"/>
        <w:pageBreakBefore w:val="0"/>
        <w:kinsoku/>
        <w:wordWrap/>
        <w:overflowPunct/>
        <w:topLinePunct w:val="0"/>
        <w:autoSpaceDE/>
        <w:autoSpaceDN/>
        <w:bidi w:val="0"/>
        <w:spacing w:beforeLines="0" w:line="560" w:lineRule="exact"/>
        <w:ind w:left="0" w:leftChars="0" w:right="0" w:rightChars="0" w:firstLine="64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1.申报单位对照本通知及相关文件，选择申报项目；</w:t>
      </w:r>
    </w:p>
    <w:p>
      <w:pPr>
        <w:keepNext w:val="0"/>
        <w:keepLines w:val="0"/>
        <w:pageBreakBefore w:val="0"/>
        <w:kinsoku/>
        <w:wordWrap/>
        <w:overflowPunct/>
        <w:topLinePunct w:val="0"/>
        <w:autoSpaceDE/>
        <w:autoSpaceDN/>
        <w:bidi w:val="0"/>
        <w:spacing w:beforeLines="0" w:line="560" w:lineRule="exact"/>
        <w:ind w:left="0" w:leftChars="0" w:right="0" w:rightChars="0" w:firstLine="640"/>
        <w:textAlignment w:val="auto"/>
        <w:rPr>
          <w:rFonts w:ascii="仿宋_GB2312" w:hAnsi="仿宋_GB2312" w:eastAsia="仿宋_GB2312" w:cs="仿宋_GB2312"/>
          <w:bCs/>
          <w:sz w:val="32"/>
          <w:szCs w:val="32"/>
          <w:highlight w:val="yellow"/>
        </w:rPr>
      </w:pPr>
      <w:r>
        <w:rPr>
          <w:rFonts w:hint="eastAsia" w:ascii="仿宋_GB2312" w:hAnsi="仿宋_GB2312" w:eastAsia="仿宋_GB2312" w:cs="仿宋_GB2312"/>
          <w:bCs/>
          <w:sz w:val="32"/>
          <w:szCs w:val="32"/>
        </w:rPr>
        <w:t>2.申报单位按要求填写项目申请书并准备相关申报材料；有高等院校参与的，须填写到学院或部室（申报及立项过程中要求单位盖章的，必须使用学校公章）；</w:t>
      </w:r>
    </w:p>
    <w:p>
      <w:pPr>
        <w:keepNext w:val="0"/>
        <w:keepLines w:val="0"/>
        <w:pageBreakBefore w:val="0"/>
        <w:kinsoku/>
        <w:wordWrap/>
        <w:overflowPunct/>
        <w:topLinePunct w:val="0"/>
        <w:autoSpaceDE/>
        <w:autoSpaceDN/>
        <w:bidi w:val="0"/>
        <w:spacing w:beforeLines="0" w:line="560" w:lineRule="exact"/>
        <w:ind w:left="0" w:leftChars="0" w:right="0" w:rightChars="0" w:firstLine="64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3.项目申请书及申报材料经所属镇街、园区或主管部门初审，并签字盖章后报区科技局；</w:t>
      </w:r>
    </w:p>
    <w:p>
      <w:pPr>
        <w:keepNext w:val="0"/>
        <w:keepLines w:val="0"/>
        <w:pageBreakBefore w:val="0"/>
        <w:kinsoku/>
        <w:wordWrap/>
        <w:overflowPunct/>
        <w:topLinePunct w:val="0"/>
        <w:autoSpaceDE/>
        <w:autoSpaceDN/>
        <w:bidi w:val="0"/>
        <w:spacing w:beforeLines="0" w:line="560" w:lineRule="exact"/>
        <w:ind w:left="0" w:leftChars="0" w:right="0" w:righ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bCs/>
          <w:sz w:val="32"/>
          <w:szCs w:val="32"/>
        </w:rPr>
        <w:t>4.区科技局</w:t>
      </w:r>
      <w:r>
        <w:rPr>
          <w:rFonts w:hint="eastAsia" w:ascii="仿宋_GB2312" w:hAnsi="仿宋_GB2312" w:eastAsia="仿宋_GB2312" w:cs="仿宋_GB2312"/>
          <w:bCs/>
          <w:sz w:val="32"/>
          <w:szCs w:val="32"/>
          <w:lang w:eastAsia="zh-CN"/>
        </w:rPr>
        <w:t>委托第三方机构</w:t>
      </w:r>
      <w:r>
        <w:rPr>
          <w:rFonts w:hint="eastAsia" w:ascii="仿宋_GB2312" w:hAnsi="仿宋_GB2312" w:eastAsia="仿宋_GB2312" w:cs="仿宋_GB2312"/>
          <w:bCs/>
          <w:sz w:val="32"/>
          <w:szCs w:val="32"/>
        </w:rPr>
        <w:t>按规定对申报材料进行形式审查，符合要求的予以受理。</w:t>
      </w:r>
    </w:p>
    <w:p>
      <w:pPr>
        <w:keepNext w:val="0"/>
        <w:keepLines w:val="0"/>
        <w:pageBreakBefore w:val="0"/>
        <w:kinsoku/>
        <w:wordWrap/>
        <w:overflowPunct/>
        <w:topLinePunct w:val="0"/>
        <w:autoSpaceDE/>
        <w:autoSpaceDN/>
        <w:bidi w:val="0"/>
        <w:spacing w:beforeLines="0" w:line="560" w:lineRule="exact"/>
        <w:ind w:left="0" w:leftChars="0" w:right="0" w:righ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bCs/>
          <w:sz w:val="32"/>
          <w:szCs w:val="32"/>
        </w:rPr>
        <w:t>5.区科技局按程序组织项目评审和报批。</w:t>
      </w:r>
    </w:p>
    <w:p>
      <w:pPr>
        <w:keepNext w:val="0"/>
        <w:keepLines w:val="0"/>
        <w:pageBreakBefore w:val="0"/>
        <w:numPr>
          <w:ilvl w:val="0"/>
          <w:numId w:val="2"/>
        </w:numPr>
        <w:kinsoku/>
        <w:wordWrap/>
        <w:overflowPunct/>
        <w:topLinePunct w:val="0"/>
        <w:autoSpaceDE/>
        <w:autoSpaceDN/>
        <w:bidi w:val="0"/>
        <w:spacing w:beforeLines="0" w:line="560" w:lineRule="exact"/>
        <w:ind w:left="0" w:leftChars="0" w:right="0" w:rightChars="0" w:firstLine="640"/>
        <w:textAlignment w:val="auto"/>
        <w:rPr>
          <w:rFonts w:ascii="黑体" w:hAnsi="黑体" w:eastAsia="黑体" w:cs="黑体"/>
          <w:sz w:val="32"/>
          <w:szCs w:val="32"/>
        </w:rPr>
      </w:pPr>
      <w:r>
        <w:rPr>
          <w:rFonts w:hint="eastAsia" w:ascii="黑体" w:hAnsi="黑体" w:eastAsia="黑体" w:cs="黑体"/>
          <w:sz w:val="32"/>
          <w:szCs w:val="32"/>
        </w:rPr>
        <w:t>不予支持的范围</w:t>
      </w:r>
    </w:p>
    <w:p>
      <w:pPr>
        <w:pStyle w:val="4"/>
        <w:keepNext w:val="0"/>
        <w:keepLines w:val="0"/>
        <w:pageBreakBefore w:val="0"/>
        <w:widowControl/>
        <w:kinsoku/>
        <w:wordWrap/>
        <w:overflowPunct/>
        <w:topLinePunct w:val="0"/>
        <w:autoSpaceDE/>
        <w:autoSpaceDN/>
        <w:bidi w:val="0"/>
        <w:spacing w:beforeLines="0" w:beforeAutospacing="0" w:afterAutospacing="0" w:line="560" w:lineRule="exact"/>
        <w:ind w:leftChars="0" w:rightChars="0"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kern w:val="2"/>
          <w:sz w:val="32"/>
          <w:szCs w:val="32"/>
        </w:rPr>
        <w:t>.不符合相关文件及本通知要求的，不予支持。</w:t>
      </w:r>
    </w:p>
    <w:p>
      <w:pPr>
        <w:keepNext w:val="0"/>
        <w:keepLines w:val="0"/>
        <w:pageBreakBefore w:val="0"/>
        <w:kinsoku/>
        <w:wordWrap/>
        <w:overflowPunct/>
        <w:topLinePunct w:val="0"/>
        <w:autoSpaceDE/>
        <w:autoSpaceDN/>
        <w:bidi w:val="0"/>
        <w:adjustRightInd w:val="0"/>
        <w:snapToGrid w:val="0"/>
        <w:spacing w:beforeLines="0" w:line="560" w:lineRule="exact"/>
        <w:ind w:left="0" w:leftChars="0" w:right="0" w:rightChars="0" w:firstLine="64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2.已获市财政资金支持的项目及类似项目，</w:t>
      </w:r>
      <w:r>
        <w:rPr>
          <w:rFonts w:hint="eastAsia" w:ascii="仿宋_GB2312" w:hAnsi="仿宋_GB2312" w:eastAsia="仿宋_GB2312" w:cs="仿宋_GB2312"/>
          <w:sz w:val="32"/>
          <w:szCs w:val="32"/>
        </w:rPr>
        <w:t>不予支持</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autoSpaceDE/>
        <w:autoSpaceDN/>
        <w:bidi w:val="0"/>
        <w:adjustRightInd w:val="0"/>
        <w:snapToGrid w:val="0"/>
        <w:spacing w:beforeLines="0" w:line="560" w:lineRule="exact"/>
        <w:ind w:left="0" w:leftChars="0" w:right="0" w:rightChars="0" w:firstLine="64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3.同一单位的同一项目或无实质内容变化的类似项目近三年内获得过区级资金支持的，</w:t>
      </w:r>
      <w:r>
        <w:rPr>
          <w:rFonts w:hint="eastAsia" w:ascii="仿宋_GB2312" w:hAnsi="仿宋_GB2312" w:eastAsia="仿宋_GB2312" w:cs="仿宋_GB2312"/>
          <w:sz w:val="32"/>
          <w:szCs w:val="32"/>
        </w:rPr>
        <w:t>不予支持</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autoSpaceDE/>
        <w:autoSpaceDN/>
        <w:bidi w:val="0"/>
        <w:adjustRightInd w:val="0"/>
        <w:snapToGrid w:val="0"/>
        <w:spacing w:beforeLines="0" w:line="560" w:lineRule="exact"/>
        <w:ind w:left="0" w:leftChars="0" w:right="0" w:rightChars="0" w:firstLine="64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4.经“一事一议”给予特殊支持的单位，项目期内不再受理相关领域项目申报。</w:t>
      </w:r>
    </w:p>
    <w:p>
      <w:pPr>
        <w:keepNext w:val="0"/>
        <w:keepLines w:val="0"/>
        <w:pageBreakBefore w:val="0"/>
        <w:kinsoku/>
        <w:wordWrap/>
        <w:overflowPunct/>
        <w:topLinePunct w:val="0"/>
        <w:autoSpaceDE/>
        <w:autoSpaceDN/>
        <w:bidi w:val="0"/>
        <w:adjustRightInd w:val="0"/>
        <w:snapToGrid w:val="0"/>
        <w:spacing w:beforeLines="0" w:line="560" w:lineRule="exact"/>
        <w:ind w:left="0" w:leftChars="0" w:right="0" w:rightChars="0" w:firstLine="64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5.根据《科学技术活动违规行为处理暂行规定》（科学技术部令第19号）等国家及我市有关规定，被列入失信行为记录且被采取限制措施的人员或单位，作为项目负责人或第一承担单位申请的项目。</w:t>
      </w:r>
    </w:p>
    <w:p>
      <w:pPr>
        <w:keepNext w:val="0"/>
        <w:keepLines w:val="0"/>
        <w:pageBreakBefore w:val="0"/>
        <w:kinsoku/>
        <w:wordWrap/>
        <w:overflowPunct/>
        <w:topLinePunct w:val="0"/>
        <w:autoSpaceDE/>
        <w:autoSpaceDN/>
        <w:bidi w:val="0"/>
        <w:adjustRightInd w:val="0"/>
        <w:snapToGrid w:val="0"/>
        <w:spacing w:beforeLines="0" w:line="560" w:lineRule="exact"/>
        <w:ind w:left="0" w:leftChars="0" w:right="0" w:rightChars="0" w:firstLine="64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6.被列入市科技局项目失信管理名单的企业，不予支持。</w:t>
      </w:r>
    </w:p>
    <w:p>
      <w:pPr>
        <w:pStyle w:val="4"/>
        <w:keepNext w:val="0"/>
        <w:keepLines w:val="0"/>
        <w:pageBreakBefore w:val="0"/>
        <w:widowControl/>
        <w:kinsoku/>
        <w:wordWrap/>
        <w:overflowPunct/>
        <w:topLinePunct w:val="0"/>
        <w:autoSpaceDE/>
        <w:autoSpaceDN/>
        <w:bidi w:val="0"/>
        <w:spacing w:beforeLines="0" w:beforeAutospacing="0" w:afterAutospacing="0" w:line="560" w:lineRule="exact"/>
        <w:ind w:leftChars="0" w:rightChars="0" w:firstLine="640"/>
        <w:jc w:val="both"/>
        <w:textAlignment w:val="auto"/>
        <w:rPr>
          <w:rFonts w:ascii="黑体" w:hAnsi="黑体" w:eastAsia="黑体" w:cs="黑体"/>
          <w:bCs/>
          <w:kern w:val="2"/>
          <w:sz w:val="32"/>
          <w:szCs w:val="32"/>
        </w:rPr>
      </w:pPr>
      <w:r>
        <w:rPr>
          <w:rFonts w:hint="eastAsia" w:ascii="黑体" w:hAnsi="黑体" w:eastAsia="黑体" w:cs="黑体"/>
          <w:bCs/>
          <w:kern w:val="2"/>
          <w:sz w:val="32"/>
          <w:szCs w:val="32"/>
        </w:rPr>
        <w:t>八、其他要求</w:t>
      </w:r>
    </w:p>
    <w:p>
      <w:pPr>
        <w:pStyle w:val="4"/>
        <w:keepNext w:val="0"/>
        <w:keepLines w:val="0"/>
        <w:pageBreakBefore w:val="0"/>
        <w:widowControl/>
        <w:kinsoku/>
        <w:wordWrap/>
        <w:overflowPunct/>
        <w:topLinePunct w:val="0"/>
        <w:autoSpaceDE/>
        <w:autoSpaceDN/>
        <w:bidi w:val="0"/>
        <w:adjustRightInd w:val="0"/>
        <w:snapToGrid w:val="0"/>
        <w:spacing w:beforeLines="0" w:beforeAutospacing="0" w:afterAutospacing="0" w:line="560" w:lineRule="exact"/>
        <w:ind w:leftChars="0" w:rightChars="0" w:firstLine="640"/>
        <w:jc w:val="both"/>
        <w:textAlignment w:val="auto"/>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1.项目第一申报单位及项目负责人须加强对申报材料的审核把关，并对申报材料的合法性、真实性、准确性和完整性负责。</w:t>
      </w:r>
    </w:p>
    <w:p>
      <w:pPr>
        <w:pStyle w:val="4"/>
        <w:keepNext w:val="0"/>
        <w:keepLines w:val="0"/>
        <w:pageBreakBefore w:val="0"/>
        <w:widowControl/>
        <w:kinsoku/>
        <w:wordWrap/>
        <w:overflowPunct/>
        <w:topLinePunct w:val="0"/>
        <w:autoSpaceDE/>
        <w:autoSpaceDN/>
        <w:bidi w:val="0"/>
        <w:adjustRightInd w:val="0"/>
        <w:snapToGrid w:val="0"/>
        <w:spacing w:beforeLines="0" w:beforeAutospacing="0" w:afterAutospacing="0" w:line="560" w:lineRule="exact"/>
        <w:ind w:leftChars="0" w:rightChars="0" w:firstLine="640"/>
        <w:jc w:val="both"/>
        <w:textAlignment w:val="auto"/>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2.申报项目需合理填写成果、技术、效益、工作等考核指标，一经立项，原则上不予修改调整。</w:t>
      </w:r>
    </w:p>
    <w:p>
      <w:pPr>
        <w:keepNext w:val="0"/>
        <w:keepLines w:val="0"/>
        <w:pageBreakBefore w:val="0"/>
        <w:kinsoku/>
        <w:wordWrap/>
        <w:overflowPunct/>
        <w:topLinePunct w:val="0"/>
        <w:autoSpaceDE/>
        <w:autoSpaceDN/>
        <w:bidi w:val="0"/>
        <w:adjustRightInd w:val="0"/>
        <w:snapToGrid w:val="0"/>
        <w:spacing w:beforeLines="0" w:line="560" w:lineRule="exact"/>
        <w:ind w:left="0" w:leftChars="0" w:right="0" w:rightChars="0" w:firstLine="64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kern w:val="0"/>
          <w:sz w:val="32"/>
          <w:szCs w:val="32"/>
        </w:rPr>
        <w:t>每个单位只能申报1个科技项目（除农业类项目）。</w:t>
      </w:r>
    </w:p>
    <w:p>
      <w:pPr>
        <w:keepNext w:val="0"/>
        <w:keepLines w:val="0"/>
        <w:pageBreakBefore w:val="0"/>
        <w:kinsoku/>
        <w:wordWrap/>
        <w:overflowPunct/>
        <w:topLinePunct w:val="0"/>
        <w:autoSpaceDE/>
        <w:autoSpaceDN/>
        <w:bidi w:val="0"/>
        <w:adjustRightInd w:val="0"/>
        <w:snapToGrid w:val="0"/>
        <w:spacing w:beforeLines="0" w:line="560" w:lineRule="exact"/>
        <w:ind w:left="0" w:leftChars="0" w:right="0" w:rightChars="0" w:firstLine="64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4.各申报单位应认真查看本通知和有关文件，在充分、正确理解的基础上进行合理申报。对有关内容如无法把握，建议先进行咨询。</w:t>
      </w:r>
    </w:p>
    <w:p>
      <w:pPr>
        <w:keepNext w:val="0"/>
        <w:keepLines w:val="0"/>
        <w:pageBreakBefore w:val="0"/>
        <w:kinsoku/>
        <w:wordWrap/>
        <w:overflowPunct/>
        <w:topLinePunct w:val="0"/>
        <w:autoSpaceDE/>
        <w:autoSpaceDN/>
        <w:bidi w:val="0"/>
        <w:adjustRightInd w:val="0"/>
        <w:snapToGrid w:val="0"/>
        <w:spacing w:beforeLines="0" w:line="560" w:lineRule="exact"/>
        <w:ind w:left="0" w:leftChars="0" w:right="0" w:rightChars="0" w:firstLine="640"/>
        <w:textAlignment w:val="auto"/>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5.项目资金使用等财务资料请按照附件</w:t>
      </w:r>
      <w:r>
        <w:rPr>
          <w:rFonts w:hint="eastAsia" w:ascii="仿宋_GB2312" w:hAnsi="仿宋_GB2312" w:eastAsia="仿宋_GB2312" w:cs="仿宋_GB2312"/>
          <w:bCs/>
          <w:kern w:val="0"/>
          <w:sz w:val="32"/>
          <w:szCs w:val="32"/>
          <w:highlight w:val="none"/>
          <w:lang w:val="en-US" w:eastAsia="zh-CN"/>
        </w:rPr>
        <w:t>2</w:t>
      </w:r>
      <w:r>
        <w:rPr>
          <w:rFonts w:hint="eastAsia" w:ascii="仿宋_GB2312" w:hAnsi="仿宋_GB2312" w:eastAsia="仿宋_GB2312" w:cs="仿宋_GB2312"/>
          <w:bCs/>
          <w:kern w:val="0"/>
          <w:sz w:val="32"/>
          <w:szCs w:val="32"/>
          <w:highlight w:val="none"/>
        </w:rPr>
        <w:t>《天津市财政</w:t>
      </w:r>
      <w:r>
        <w:rPr>
          <w:rFonts w:hint="eastAsia" w:ascii="仿宋_GB2312" w:hAnsi="仿宋_GB2312" w:eastAsia="仿宋_GB2312" w:cs="仿宋_GB2312"/>
          <w:bCs/>
          <w:kern w:val="0"/>
          <w:sz w:val="32"/>
          <w:szCs w:val="32"/>
          <w:highlight w:val="none"/>
          <w:lang w:eastAsia="zh-CN"/>
        </w:rPr>
        <w:t>局等</w:t>
      </w:r>
      <w:r>
        <w:rPr>
          <w:rFonts w:hint="eastAsia" w:ascii="仿宋_GB2312" w:hAnsi="仿宋_GB2312" w:eastAsia="仿宋_GB2312" w:cs="仿宋_GB2312"/>
          <w:bCs/>
          <w:kern w:val="0"/>
          <w:sz w:val="32"/>
          <w:szCs w:val="32"/>
          <w:highlight w:val="none"/>
          <w:lang w:val="en-US" w:eastAsia="zh-CN"/>
        </w:rPr>
        <w:t>6部门印发关于改革完善本市财政科研经费管理的若干措施的通知</w:t>
      </w:r>
      <w:r>
        <w:rPr>
          <w:rFonts w:hint="eastAsia" w:ascii="仿宋_GB2312" w:hAnsi="仿宋_GB2312" w:eastAsia="仿宋_GB2312" w:cs="仿宋_GB2312"/>
          <w:bCs/>
          <w:kern w:val="0"/>
          <w:sz w:val="32"/>
          <w:szCs w:val="32"/>
          <w:highlight w:val="none"/>
        </w:rPr>
        <w:t>》（津财教〔20</w:t>
      </w:r>
      <w:r>
        <w:rPr>
          <w:rFonts w:hint="eastAsia" w:ascii="仿宋_GB2312" w:hAnsi="仿宋_GB2312" w:eastAsia="仿宋_GB2312" w:cs="仿宋_GB2312"/>
          <w:bCs/>
          <w:kern w:val="0"/>
          <w:sz w:val="32"/>
          <w:szCs w:val="32"/>
          <w:highlight w:val="none"/>
          <w:lang w:val="en-US" w:eastAsia="zh-CN"/>
        </w:rPr>
        <w:t>22</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val="en-US" w:eastAsia="zh-CN"/>
        </w:rPr>
        <w:t>22</w:t>
      </w:r>
      <w:r>
        <w:rPr>
          <w:rFonts w:hint="eastAsia" w:ascii="仿宋_GB2312" w:hAnsi="仿宋_GB2312" w:eastAsia="仿宋_GB2312" w:cs="仿宋_GB2312"/>
          <w:bCs/>
          <w:kern w:val="0"/>
          <w:sz w:val="32"/>
          <w:szCs w:val="32"/>
          <w:highlight w:val="none"/>
        </w:rPr>
        <w:t>号）执行。</w:t>
      </w:r>
    </w:p>
    <w:p>
      <w:pPr>
        <w:keepNext w:val="0"/>
        <w:keepLines w:val="0"/>
        <w:pageBreakBefore w:val="0"/>
        <w:kinsoku/>
        <w:wordWrap/>
        <w:overflowPunct/>
        <w:topLinePunct w:val="0"/>
        <w:autoSpaceDE/>
        <w:autoSpaceDN/>
        <w:bidi w:val="0"/>
        <w:adjustRightInd w:val="0"/>
        <w:snapToGrid w:val="0"/>
        <w:spacing w:beforeLines="0" w:line="560" w:lineRule="exact"/>
        <w:ind w:left="0" w:leftChars="0" w:right="0" w:rightChars="0" w:firstLine="64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6.涉及国家安全等方面的保密项目，申报前请与区科技局联系。</w:t>
      </w:r>
    </w:p>
    <w:p>
      <w:pPr>
        <w:keepNext w:val="0"/>
        <w:keepLines w:val="0"/>
        <w:pageBreakBefore w:val="0"/>
        <w:kinsoku/>
        <w:wordWrap/>
        <w:overflowPunct/>
        <w:topLinePunct w:val="0"/>
        <w:autoSpaceDE/>
        <w:autoSpaceDN/>
        <w:bidi w:val="0"/>
        <w:spacing w:beforeLines="0" w:line="560" w:lineRule="exact"/>
        <w:ind w:left="0" w:leftChars="0" w:right="0" w:rightChars="0" w:firstLine="640"/>
        <w:textAlignment w:val="auto"/>
        <w:rPr>
          <w:rFonts w:ascii="黑体" w:hAnsi="黑体" w:eastAsia="黑体" w:cs="黑体"/>
          <w:bCs/>
          <w:sz w:val="32"/>
          <w:szCs w:val="32"/>
        </w:rPr>
      </w:pPr>
      <w:r>
        <w:rPr>
          <w:rFonts w:hint="eastAsia" w:ascii="黑体" w:hAnsi="黑体" w:eastAsia="黑体" w:cs="黑体"/>
          <w:bCs/>
          <w:sz w:val="32"/>
          <w:szCs w:val="32"/>
        </w:rPr>
        <w:t>九、联系方式</w:t>
      </w:r>
    </w:p>
    <w:p>
      <w:pPr>
        <w:keepNext w:val="0"/>
        <w:keepLines w:val="0"/>
        <w:pageBreakBefore w:val="0"/>
        <w:kinsoku/>
        <w:wordWrap/>
        <w:overflowPunct/>
        <w:topLinePunct w:val="0"/>
        <w:autoSpaceDE/>
        <w:autoSpaceDN/>
        <w:bidi w:val="0"/>
        <w:spacing w:beforeLines="0" w:line="560" w:lineRule="exact"/>
        <w:ind w:left="0" w:leftChars="0" w:right="0" w:rightChars="0"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科室：津南区科技局 综合业务科</w:t>
      </w:r>
    </w:p>
    <w:p>
      <w:pPr>
        <w:keepNext w:val="0"/>
        <w:keepLines w:val="0"/>
        <w:pageBreakBefore w:val="0"/>
        <w:kinsoku/>
        <w:wordWrap/>
        <w:overflowPunct/>
        <w:topLinePunct w:val="0"/>
        <w:autoSpaceDE/>
        <w:autoSpaceDN/>
        <w:bidi w:val="0"/>
        <w:spacing w:beforeLines="0" w:line="560" w:lineRule="exact"/>
        <w:ind w:left="0" w:leftChars="0" w:right="0" w:rightChars="0"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地址：津南区咸水沽镇津岐路19号40</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室</w:t>
      </w:r>
    </w:p>
    <w:p>
      <w:pPr>
        <w:keepNext w:val="0"/>
        <w:keepLines w:val="0"/>
        <w:pageBreakBefore w:val="0"/>
        <w:kinsoku/>
        <w:wordWrap/>
        <w:overflowPunct/>
        <w:topLinePunct w:val="0"/>
        <w:autoSpaceDE/>
        <w:autoSpaceDN/>
        <w:bidi w:val="0"/>
        <w:spacing w:beforeLines="0" w:line="560" w:lineRule="exact"/>
        <w:ind w:left="0" w:leftChars="0" w:right="0" w:rightChars="0" w:firstLine="64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联系人、电话</w:t>
      </w:r>
    </w:p>
    <w:p>
      <w:pPr>
        <w:keepNext w:val="0"/>
        <w:keepLines w:val="0"/>
        <w:pageBreakBefore w:val="0"/>
        <w:numPr>
          <w:ilvl w:val="0"/>
          <w:numId w:val="0"/>
        </w:numPr>
        <w:kinsoku/>
        <w:wordWrap/>
        <w:overflowPunct/>
        <w:topLinePunct w:val="0"/>
        <w:autoSpaceDE/>
        <w:autoSpaceDN/>
        <w:bidi w:val="0"/>
        <w:spacing w:beforeLines="0" w:line="560" w:lineRule="exact"/>
        <w:ind w:leftChars="200" w:right="0" w:rightChars="0" w:firstLine="320" w:firstLineChars="1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咨询：</w:t>
      </w:r>
      <w:r>
        <w:rPr>
          <w:rFonts w:hint="eastAsia" w:ascii="仿宋_GB2312" w:hAnsi="仿宋_GB2312" w:eastAsia="仿宋_GB2312" w:cs="仿宋_GB2312"/>
          <w:sz w:val="32"/>
          <w:szCs w:val="32"/>
          <w:highlight w:val="none"/>
        </w:rPr>
        <w:t>万健、</w:t>
      </w:r>
      <w:r>
        <w:rPr>
          <w:rFonts w:hint="eastAsia" w:ascii="仿宋_GB2312" w:hAnsi="仿宋_GB2312" w:eastAsia="仿宋_GB2312" w:cs="仿宋_GB2312"/>
          <w:sz w:val="32"/>
          <w:szCs w:val="32"/>
          <w:highlight w:val="none"/>
          <w:lang w:eastAsia="zh-CN"/>
        </w:rPr>
        <w:t>袁津</w:t>
      </w:r>
    </w:p>
    <w:p>
      <w:pPr>
        <w:keepNext w:val="0"/>
        <w:keepLines w:val="0"/>
        <w:pageBreakBefore w:val="0"/>
        <w:numPr>
          <w:ilvl w:val="0"/>
          <w:numId w:val="0"/>
        </w:numPr>
        <w:kinsoku/>
        <w:wordWrap/>
        <w:overflowPunct/>
        <w:topLinePunct w:val="0"/>
        <w:autoSpaceDE/>
        <w:autoSpaceDN/>
        <w:bidi w:val="0"/>
        <w:spacing w:beforeLines="0" w:line="560" w:lineRule="exact"/>
        <w:ind w:right="0" w:righ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28515477，18920557553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8622015187</w:t>
      </w:r>
    </w:p>
    <w:p>
      <w:pPr>
        <w:keepNext w:val="0"/>
        <w:keepLines w:val="0"/>
        <w:pageBreakBefore w:val="0"/>
        <w:numPr>
          <w:ilvl w:val="0"/>
          <w:numId w:val="0"/>
        </w:numPr>
        <w:kinsoku/>
        <w:wordWrap/>
        <w:overflowPunct/>
        <w:topLinePunct w:val="0"/>
        <w:autoSpaceDE/>
        <w:autoSpaceDN/>
        <w:bidi w:val="0"/>
        <w:spacing w:beforeLines="0" w:line="560" w:lineRule="exact"/>
        <w:ind w:leftChars="300" w:right="0" w:righ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2.申报书报送：李键</w:t>
      </w:r>
    </w:p>
    <w:p>
      <w:pPr>
        <w:keepNext w:val="0"/>
        <w:keepLines w:val="0"/>
        <w:pageBreakBefore w:val="0"/>
        <w:numPr>
          <w:ilvl w:val="0"/>
          <w:numId w:val="0"/>
        </w:numPr>
        <w:kinsoku/>
        <w:wordWrap/>
        <w:overflowPunct/>
        <w:topLinePunct w:val="0"/>
        <w:autoSpaceDE/>
        <w:autoSpaceDN/>
        <w:bidi w:val="0"/>
        <w:spacing w:beforeLines="0" w:line="560" w:lineRule="exact"/>
        <w:ind w:leftChars="300" w:right="0" w:rightChars="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13752407226</w:t>
      </w:r>
      <w:bookmarkStart w:id="0" w:name="_GoBack"/>
      <w:bookmarkEnd w:id="0"/>
    </w:p>
    <w:p>
      <w:pPr>
        <w:keepNext w:val="0"/>
        <w:keepLines w:val="0"/>
        <w:pageBreakBefore w:val="0"/>
        <w:kinsoku/>
        <w:wordWrap/>
        <w:overflowPunct/>
        <w:topLinePunct w:val="0"/>
        <w:autoSpaceDE/>
        <w:autoSpaceDN/>
        <w:bidi w:val="0"/>
        <w:spacing w:beforeLines="0" w:line="560" w:lineRule="exact"/>
        <w:ind w:left="0" w:leftChars="0" w:right="0" w:rightChars="0" w:firstLine="64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E-mail：</w:t>
      </w:r>
      <w:r>
        <w:rPr>
          <w:rFonts w:hint="eastAsia" w:ascii="仿宋_GB2312" w:hAnsi="仿宋_GB2312" w:eastAsia="仿宋_GB2312" w:cs="仿宋_GB2312"/>
          <w:sz w:val="32"/>
          <w:szCs w:val="32"/>
          <w:highlight w:val="none"/>
          <w:lang w:val="en-US" w:eastAsia="zh-CN"/>
        </w:rPr>
        <w:t>lijian</w:t>
      </w:r>
      <w:r>
        <w:rPr>
          <w:rFonts w:hint="eastAsia" w:ascii="仿宋_GB2312" w:hAnsi="仿宋_GB2312" w:eastAsia="仿宋_GB2312" w:cs="仿宋_GB2312"/>
          <w:sz w:val="32"/>
          <w:szCs w:val="32"/>
          <w:highlight w:val="none"/>
        </w:rPr>
        <w:t xml:space="preserve">02@tj.gov.cn   </w:t>
      </w:r>
    </w:p>
    <w:p>
      <w:pPr>
        <w:keepNext w:val="0"/>
        <w:keepLines w:val="0"/>
        <w:pageBreakBefore w:val="0"/>
        <w:kinsoku/>
        <w:wordWrap/>
        <w:overflowPunct/>
        <w:topLinePunct w:val="0"/>
        <w:autoSpaceDE/>
        <w:autoSpaceDN/>
        <w:bidi w:val="0"/>
        <w:spacing w:beforeLines="0" w:line="560" w:lineRule="exact"/>
        <w:ind w:left="0" w:leftChars="0" w:right="0" w:rightChars="0" w:firstLine="64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kinsoku/>
        <w:wordWrap/>
        <w:overflowPunct/>
        <w:topLinePunct w:val="0"/>
        <w:autoSpaceDE/>
        <w:autoSpaceDN/>
        <w:bidi w:val="0"/>
        <w:spacing w:beforeLines="0" w:line="560" w:lineRule="exact"/>
        <w:ind w:left="0" w:leftChars="0" w:right="0" w:rightChars="0"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 津南区科技局关于印发津南区科技计划项目管理办法的通知</w:t>
      </w:r>
    </w:p>
    <w:p>
      <w:pPr>
        <w:keepNext w:val="0"/>
        <w:keepLines w:val="0"/>
        <w:pageBreakBefore w:val="0"/>
        <w:kinsoku/>
        <w:wordWrap/>
        <w:overflowPunct/>
        <w:topLinePunct w:val="0"/>
        <w:autoSpaceDE/>
        <w:autoSpaceDN/>
        <w:bidi w:val="0"/>
        <w:spacing w:beforeLines="0" w:line="560" w:lineRule="exact"/>
        <w:ind w:left="0" w:leftChars="0" w:right="0" w:rightChars="0" w:firstLine="64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附件2 天津市财政局等6部门印发关于改革完善本市财政科研经费管理的若干措施的通知</w:t>
      </w:r>
    </w:p>
    <w:p>
      <w:pPr>
        <w:keepNext w:val="0"/>
        <w:keepLines w:val="0"/>
        <w:pageBreakBefore w:val="0"/>
        <w:kinsoku/>
        <w:wordWrap/>
        <w:overflowPunct/>
        <w:topLinePunct w:val="0"/>
        <w:autoSpaceDE/>
        <w:autoSpaceDN/>
        <w:bidi w:val="0"/>
        <w:spacing w:beforeLines="0" w:line="560" w:lineRule="exact"/>
        <w:ind w:left="0" w:leftChars="0" w:right="0" w:rightChars="0" w:firstLine="64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附件3 科技项目承诺书</w:t>
      </w:r>
    </w:p>
    <w:p>
      <w:pPr>
        <w:keepNext w:val="0"/>
        <w:keepLines w:val="0"/>
        <w:pageBreakBefore w:val="0"/>
        <w:kinsoku/>
        <w:wordWrap/>
        <w:overflowPunct/>
        <w:topLinePunct w:val="0"/>
        <w:autoSpaceDE/>
        <w:autoSpaceDN/>
        <w:bidi w:val="0"/>
        <w:spacing w:beforeLines="0" w:line="560" w:lineRule="exact"/>
        <w:ind w:left="0" w:leftChars="0" w:right="0" w:rightChars="0" w:firstLine="64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附件4 科技项目申报清单</w:t>
      </w:r>
    </w:p>
    <w:p>
      <w:pPr>
        <w:keepNext w:val="0"/>
        <w:keepLines w:val="0"/>
        <w:pageBreakBefore w:val="0"/>
        <w:kinsoku/>
        <w:wordWrap/>
        <w:overflowPunct/>
        <w:topLinePunct w:val="0"/>
        <w:autoSpaceDE/>
        <w:autoSpaceDN/>
        <w:bidi w:val="0"/>
        <w:spacing w:beforeLines="0" w:line="560" w:lineRule="exact"/>
        <w:ind w:left="0" w:leftChars="0" w:right="0" w:rightChars="0" w:firstLine="64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xml:space="preserve">附件5 科技计划项目申请书--前补贴 </w:t>
      </w:r>
    </w:p>
    <w:p>
      <w:pPr>
        <w:keepNext w:val="0"/>
        <w:keepLines w:val="0"/>
        <w:pageBreakBefore w:val="0"/>
        <w:kinsoku/>
        <w:wordWrap/>
        <w:overflowPunct/>
        <w:topLinePunct w:val="0"/>
        <w:autoSpaceDE/>
        <w:autoSpaceDN/>
        <w:bidi w:val="0"/>
        <w:spacing w:beforeLines="0" w:line="560" w:lineRule="exact"/>
        <w:ind w:left="0" w:leftChars="0" w:right="0" w:rightChars="0" w:firstLine="64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附件6 科技计划项目申请书--后补贴</w:t>
      </w:r>
    </w:p>
    <w:p>
      <w:pPr>
        <w:keepNext w:val="0"/>
        <w:keepLines w:val="0"/>
        <w:pageBreakBefore w:val="0"/>
        <w:kinsoku/>
        <w:wordWrap/>
        <w:overflowPunct/>
        <w:topLinePunct w:val="0"/>
        <w:autoSpaceDE/>
        <w:autoSpaceDN/>
        <w:bidi w:val="0"/>
        <w:spacing w:beforeLines="0" w:line="560" w:lineRule="exact"/>
        <w:ind w:left="0" w:leftChars="0" w:right="0" w:rightChars="0"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附件7 科技计划项目申报简介提纲</w:t>
      </w:r>
    </w:p>
    <w:p>
      <w:pPr>
        <w:keepNext w:val="0"/>
        <w:keepLines w:val="0"/>
        <w:pageBreakBefore w:val="0"/>
        <w:kinsoku/>
        <w:wordWrap/>
        <w:overflowPunct/>
        <w:topLinePunct w:val="0"/>
        <w:autoSpaceDE/>
        <w:autoSpaceDN/>
        <w:bidi w:val="0"/>
        <w:spacing w:beforeLines="0" w:line="560" w:lineRule="exact"/>
        <w:ind w:left="0" w:leftChars="0" w:right="0" w:rightChars="0" w:firstLine="640" w:firstLineChars="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附件8 科技项目财务明细账</w:t>
      </w:r>
    </w:p>
    <w:p>
      <w:pPr>
        <w:keepNext w:val="0"/>
        <w:keepLines w:val="0"/>
        <w:pageBreakBefore w:val="0"/>
        <w:kinsoku/>
        <w:wordWrap/>
        <w:overflowPunct/>
        <w:topLinePunct w:val="0"/>
        <w:autoSpaceDE/>
        <w:autoSpaceDN/>
        <w:bidi w:val="0"/>
        <w:spacing w:beforeLines="0" w:line="560" w:lineRule="exact"/>
        <w:ind w:left="0" w:leftChars="0" w:right="0" w:rightChars="0" w:firstLine="0" w:firstLineChars="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beforeLines="0" w:line="560" w:lineRule="exact"/>
        <w:ind w:left="0" w:leftChars="0" w:right="0" w:rightChars="0" w:firstLine="1280" w:firstLineChars="4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津南区科技局</w:t>
      </w:r>
    </w:p>
    <w:p>
      <w:pPr>
        <w:keepNext w:val="0"/>
        <w:keepLines w:val="0"/>
        <w:pageBreakBefore w:val="0"/>
        <w:kinsoku/>
        <w:wordWrap/>
        <w:overflowPunct/>
        <w:topLinePunct w:val="0"/>
        <w:autoSpaceDE/>
        <w:autoSpaceDN/>
        <w:bidi w:val="0"/>
        <w:spacing w:beforeLines="0" w:line="560" w:lineRule="exact"/>
        <w:ind w:left="0" w:leftChars="0" w:right="0" w:rightChars="0" w:firstLine="1280" w:firstLineChars="4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ascii="仿宋_GB2312" w:hAnsi="仿宋_GB2312" w:eastAsia="仿宋_GB2312" w:cs="仿宋_GB2312"/>
          <w:sz w:val="32"/>
          <w:szCs w:val="32"/>
          <w:lang w:val="e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178" w:right="4" w:firstLine="420"/>
      </w:pPr>
      <w:r>
        <w:separator/>
      </w:r>
    </w:p>
  </w:endnote>
  <w:endnote w:type="continuationSeparator" w:id="1">
    <w:p>
      <w:pPr>
        <w:spacing w:line="240" w:lineRule="auto"/>
        <w:ind w:left="-178" w:right="4"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178" w:right="4" w:firstLine="420"/>
      </w:pPr>
      <w:r>
        <w:separator/>
      </w:r>
    </w:p>
  </w:footnote>
  <w:footnote w:type="continuationSeparator" w:id="1">
    <w:p>
      <w:pPr>
        <w:spacing w:line="240" w:lineRule="auto"/>
        <w:ind w:left="-178" w:right="4"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9EF108"/>
    <w:multiLevelType w:val="singleLevel"/>
    <w:tmpl w:val="D79EF108"/>
    <w:lvl w:ilvl="0" w:tentative="0">
      <w:start w:val="4"/>
      <w:numFmt w:val="chineseCounting"/>
      <w:suff w:val="nothing"/>
      <w:lvlText w:val="%1、"/>
      <w:lvlJc w:val="left"/>
      <w:rPr>
        <w:rFonts w:hint="eastAsia"/>
      </w:rPr>
    </w:lvl>
  </w:abstractNum>
  <w:abstractNum w:abstractNumId="1">
    <w:nsid w:val="38037D4F"/>
    <w:multiLevelType w:val="singleLevel"/>
    <w:tmpl w:val="38037D4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zZTI3MmVhZTcyMDM4NTRkZGMzMDgzOGYwZjM0N2YifQ=="/>
  </w:docVars>
  <w:rsids>
    <w:rsidRoot w:val="00745F8B"/>
    <w:rsid w:val="001A2753"/>
    <w:rsid w:val="006773FF"/>
    <w:rsid w:val="00745F8B"/>
    <w:rsid w:val="007B3804"/>
    <w:rsid w:val="00927208"/>
    <w:rsid w:val="00CF5016"/>
    <w:rsid w:val="00F161DB"/>
    <w:rsid w:val="00F90980"/>
    <w:rsid w:val="013B069F"/>
    <w:rsid w:val="03032B91"/>
    <w:rsid w:val="036A1E39"/>
    <w:rsid w:val="04A338D8"/>
    <w:rsid w:val="055E3589"/>
    <w:rsid w:val="06036CAD"/>
    <w:rsid w:val="09C106AA"/>
    <w:rsid w:val="0EA7496D"/>
    <w:rsid w:val="0F700448"/>
    <w:rsid w:val="109F52B6"/>
    <w:rsid w:val="1613746F"/>
    <w:rsid w:val="16564F06"/>
    <w:rsid w:val="17745A34"/>
    <w:rsid w:val="17DE4E23"/>
    <w:rsid w:val="197915EF"/>
    <w:rsid w:val="1AF18958"/>
    <w:rsid w:val="1C0146D9"/>
    <w:rsid w:val="1C4572F5"/>
    <w:rsid w:val="1C4C6F6E"/>
    <w:rsid w:val="1E33797D"/>
    <w:rsid w:val="1E5E5015"/>
    <w:rsid w:val="1E774DB1"/>
    <w:rsid w:val="1FE66EE9"/>
    <w:rsid w:val="22DEA5B5"/>
    <w:rsid w:val="26F73129"/>
    <w:rsid w:val="28C008C9"/>
    <w:rsid w:val="2AC07B4D"/>
    <w:rsid w:val="2BD54032"/>
    <w:rsid w:val="2BFF2CA6"/>
    <w:rsid w:val="2D8F7C42"/>
    <w:rsid w:val="2F7F8999"/>
    <w:rsid w:val="2FB44300"/>
    <w:rsid w:val="311D257E"/>
    <w:rsid w:val="326531CC"/>
    <w:rsid w:val="35E32837"/>
    <w:rsid w:val="39285A4D"/>
    <w:rsid w:val="3BEB2108"/>
    <w:rsid w:val="3EBF3CB3"/>
    <w:rsid w:val="3F887E73"/>
    <w:rsid w:val="3FED655A"/>
    <w:rsid w:val="4132450B"/>
    <w:rsid w:val="41760FBA"/>
    <w:rsid w:val="421C7EC1"/>
    <w:rsid w:val="42D82993"/>
    <w:rsid w:val="42F47A8D"/>
    <w:rsid w:val="46F25859"/>
    <w:rsid w:val="47A7603D"/>
    <w:rsid w:val="47F785BD"/>
    <w:rsid w:val="4B214873"/>
    <w:rsid w:val="4E1A6172"/>
    <w:rsid w:val="4F676193"/>
    <w:rsid w:val="510E432A"/>
    <w:rsid w:val="55226518"/>
    <w:rsid w:val="56A700A0"/>
    <w:rsid w:val="56D25545"/>
    <w:rsid w:val="5B5A3502"/>
    <w:rsid w:val="5C4C3F80"/>
    <w:rsid w:val="5E73669E"/>
    <w:rsid w:val="5F231BA0"/>
    <w:rsid w:val="60C06ADC"/>
    <w:rsid w:val="620F72DF"/>
    <w:rsid w:val="63B159E1"/>
    <w:rsid w:val="65FB590B"/>
    <w:rsid w:val="663C514D"/>
    <w:rsid w:val="676C6322"/>
    <w:rsid w:val="68221258"/>
    <w:rsid w:val="6C0E10C7"/>
    <w:rsid w:val="6D430B65"/>
    <w:rsid w:val="6F151248"/>
    <w:rsid w:val="6FAB3E2A"/>
    <w:rsid w:val="6FAF72BB"/>
    <w:rsid w:val="6FFD7E8A"/>
    <w:rsid w:val="717C4E5E"/>
    <w:rsid w:val="71F76630"/>
    <w:rsid w:val="722A3DDD"/>
    <w:rsid w:val="7335647F"/>
    <w:rsid w:val="7591290E"/>
    <w:rsid w:val="760762F8"/>
    <w:rsid w:val="76CD22B9"/>
    <w:rsid w:val="777FD4F7"/>
    <w:rsid w:val="7A743465"/>
    <w:rsid w:val="7BFA3EA5"/>
    <w:rsid w:val="7C1F5314"/>
    <w:rsid w:val="7E2937B5"/>
    <w:rsid w:val="7E7EE74E"/>
    <w:rsid w:val="7F276BF2"/>
    <w:rsid w:val="7F2A3CDE"/>
    <w:rsid w:val="7FDF4FD1"/>
    <w:rsid w:val="7FEB00E0"/>
    <w:rsid w:val="7FF7CE52"/>
    <w:rsid w:val="997F31DE"/>
    <w:rsid w:val="A1A17E35"/>
    <w:rsid w:val="A273D626"/>
    <w:rsid w:val="AF9FEF9E"/>
    <w:rsid w:val="AFF9AEA7"/>
    <w:rsid w:val="BA7B23C6"/>
    <w:rsid w:val="CF6B4812"/>
    <w:rsid w:val="D6FB615E"/>
    <w:rsid w:val="D7FF7069"/>
    <w:rsid w:val="DBCFA919"/>
    <w:rsid w:val="DBFBF09E"/>
    <w:rsid w:val="DBFDDDF9"/>
    <w:rsid w:val="EAFDEDFB"/>
    <w:rsid w:val="EBFE544A"/>
    <w:rsid w:val="F3784147"/>
    <w:rsid w:val="F6AFDE45"/>
    <w:rsid w:val="F7F654E1"/>
    <w:rsid w:val="F9F4FA93"/>
    <w:rsid w:val="FEFFEB49"/>
    <w:rsid w:val="FF4F6AC3"/>
    <w:rsid w:val="FF7B1D1F"/>
    <w:rsid w:val="FFB91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0" w:line="360" w:lineRule="auto"/>
      <w:ind w:left="-85" w:leftChars="-85" w:right="2" w:rightChars="2" w:firstLine="200" w:firstLineChars="20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ind w:left="0" w:right="0"/>
      <w:jc w:val="left"/>
    </w:pPr>
    <w:rPr>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1826</Words>
  <Characters>1947</Characters>
  <Lines>13</Lines>
  <Paragraphs>3</Paragraphs>
  <TotalTime>18</TotalTime>
  <ScaleCrop>false</ScaleCrop>
  <LinksUpToDate>false</LinksUpToDate>
  <CharactersWithSpaces>2024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Administrator</dc:creator>
  <cp:lastModifiedBy>greatwall</cp:lastModifiedBy>
  <cp:lastPrinted>2021-09-26T16:43:00Z</cp:lastPrinted>
  <dcterms:modified xsi:type="dcterms:W3CDTF">2022-09-21T13:45:22Z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3E514E9DD9674E69A129DC763F6C59D2</vt:lpwstr>
  </property>
</Properties>
</file>