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0D" w:rsidRDefault="004D690D" w:rsidP="00847ECF">
      <w:pPr>
        <w:pStyle w:val="a6"/>
        <w:adjustRightInd w:val="0"/>
        <w:snapToGrid w:val="0"/>
        <w:spacing w:before="0" w:after="0" w:line="500" w:lineRule="exact"/>
        <w:rPr>
          <w:rFonts w:asciiTheme="minorEastAsia" w:eastAsiaTheme="minorEastAsia" w:hAnsiTheme="minorEastAsia"/>
          <w:sz w:val="36"/>
          <w:szCs w:val="36"/>
        </w:rPr>
      </w:pPr>
    </w:p>
    <w:p w:rsidR="00847ECF" w:rsidRPr="00847ECF" w:rsidRDefault="00847ECF" w:rsidP="00847ECF">
      <w:pPr>
        <w:adjustRightInd w:val="0"/>
        <w:snapToGrid w:val="0"/>
        <w:spacing w:line="500" w:lineRule="exact"/>
        <w:jc w:val="center"/>
      </w:pPr>
    </w:p>
    <w:p w:rsidR="00F265C0" w:rsidRDefault="009D22F2" w:rsidP="00847ECF">
      <w:pPr>
        <w:pStyle w:val="a6"/>
        <w:adjustRightInd w:val="0"/>
        <w:snapToGrid w:val="0"/>
        <w:spacing w:before="0" w:after="0" w:line="50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202</w:t>
      </w:r>
      <w:r w:rsidR="00CD6B6A">
        <w:rPr>
          <w:rFonts w:ascii="华文中宋" w:eastAsia="华文中宋" w:hAnsi="华文中宋"/>
          <w:sz w:val="36"/>
          <w:szCs w:val="36"/>
        </w:rPr>
        <w:t>2</w:t>
      </w:r>
      <w:r>
        <w:rPr>
          <w:rFonts w:ascii="华文中宋" w:eastAsia="华文中宋" w:hAnsi="华文中宋" w:hint="eastAsia"/>
          <w:sz w:val="36"/>
          <w:szCs w:val="36"/>
        </w:rPr>
        <w:t>年</w:t>
      </w:r>
      <w:r w:rsidR="00EB7EBB">
        <w:rPr>
          <w:rFonts w:ascii="华文中宋" w:eastAsia="华文中宋" w:hAnsi="华文中宋" w:hint="eastAsia"/>
          <w:sz w:val="36"/>
          <w:szCs w:val="36"/>
        </w:rPr>
        <w:t>中国高校</w:t>
      </w:r>
      <w:r w:rsidR="00EB7EBB">
        <w:rPr>
          <w:rFonts w:ascii="华文中宋" w:eastAsia="华文中宋" w:hAnsi="华文中宋" w:hint="eastAsia"/>
          <w:color w:val="000000" w:themeColor="text1"/>
          <w:sz w:val="36"/>
          <w:szCs w:val="36"/>
        </w:rPr>
        <w:t>产学研创新基金</w:t>
      </w:r>
      <w:r w:rsidR="0092006C">
        <w:rPr>
          <w:rFonts w:ascii="华文中宋" w:eastAsia="华文中宋" w:hAnsi="华文中宋" w:hint="eastAsia"/>
          <w:color w:val="000000" w:themeColor="text1"/>
          <w:sz w:val="36"/>
          <w:szCs w:val="36"/>
        </w:rPr>
        <w:t>－</w:t>
      </w:r>
    </w:p>
    <w:p w:rsidR="004D690D" w:rsidRPr="00F265C0" w:rsidRDefault="006466EF" w:rsidP="00AA52C0">
      <w:pPr>
        <w:pStyle w:val="a6"/>
        <w:adjustRightInd w:val="0"/>
        <w:snapToGrid w:val="0"/>
        <w:spacing w:before="0" w:afterLines="50" w:line="50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 w:rsidRPr="006466EF">
        <w:rPr>
          <w:rFonts w:ascii="华文中宋" w:eastAsia="华文中宋" w:hAnsi="华文中宋" w:hint="eastAsia"/>
          <w:sz w:val="36"/>
          <w:szCs w:val="36"/>
        </w:rPr>
        <w:t>腾讯科技创新教育专项</w:t>
      </w:r>
      <w:r w:rsidR="009D22F2" w:rsidRPr="00411527">
        <w:rPr>
          <w:rFonts w:ascii="华文中宋" w:eastAsia="华文中宋" w:hAnsi="华文中宋" w:hint="eastAsia"/>
          <w:sz w:val="36"/>
          <w:szCs w:val="36"/>
        </w:rPr>
        <w:t>申请指南</w:t>
      </w:r>
    </w:p>
    <w:p w:rsidR="00EB7EBB" w:rsidRPr="00BE20CD" w:rsidRDefault="009D22F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根据《关于申报</w:t>
      </w:r>
      <w:r w:rsidR="00BC7266"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</w:t>
      </w:r>
      <w:r w:rsidR="00CD6B6A"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 w:rsidR="00BC7266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中国高校产学研创新基金的通知》(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教科发中心函〔2</w:t>
      </w:r>
      <w:r w:rsidR="00CD6B6A" w:rsidRPr="00BE20CD">
        <w:rPr>
          <w:rFonts w:ascii="华文仿宋" w:eastAsia="华文仿宋" w:hAnsi="华文仿宋"/>
          <w:color w:val="000000" w:themeColor="text1"/>
          <w:sz w:val="32"/>
          <w:szCs w:val="32"/>
        </w:rPr>
        <w:t>022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〕</w:t>
      </w:r>
      <w:r w:rsidR="0043057D">
        <w:rPr>
          <w:rFonts w:ascii="华文仿宋" w:eastAsia="华文仿宋" w:hAnsi="华文仿宋"/>
          <w:color w:val="000000" w:themeColor="text1"/>
          <w:sz w:val="32"/>
          <w:szCs w:val="32"/>
        </w:rPr>
        <w:t>15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号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)</w:t>
      </w: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的相关要求，</w:t>
      </w:r>
      <w:r w:rsidR="0092006C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</w:t>
      </w:r>
      <w:r w:rsidR="0092006C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与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腾讯云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计算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（北京）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有限公司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、知识加速（北京）科技有限公司</w:t>
      </w:r>
      <w:r w:rsidR="00330169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联合设立</w:t>
      </w:r>
      <w:r w:rsidR="00812D93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 w:rsidR="006466EF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="00812D93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”</w:t>
      </w:r>
      <w:r w:rsidR="0092006C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  <w:r w:rsidR="00EB7EBB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现将有关事项通知如</w:t>
      </w:r>
      <w:r w:rsidR="00EB7EB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下：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一、课题说明</w:t>
      </w:r>
    </w:p>
    <w:p w:rsidR="00B737D2" w:rsidRPr="00411527" w:rsidRDefault="00F5600B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</w:pPr>
      <w:r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 xml:space="preserve">1. 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为促进信息技术与教育深度融合，中心与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腾讯云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计算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（北京）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有限公司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、知识加速（北京）科技有限公司</w:t>
      </w:r>
      <w:r w:rsidR="00330169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联合设立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，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支持教育行业在科研用云</w:t>
      </w:r>
      <w:r w:rsidR="00300760" w:rsidRPr="00300760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、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科技创新、智慧</w:t>
      </w:r>
      <w:r w:rsidR="00300760" w:rsidRPr="00300760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教学、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智慧</w:t>
      </w:r>
      <w:r w:rsidR="00300760" w:rsidRPr="00300760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校园、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数据治理等领域的科研和教学改革创新研究。</w:t>
      </w:r>
    </w:p>
    <w:p w:rsidR="004D690D" w:rsidRPr="00300760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根据确定的研究内容，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 xml:space="preserve"> 为每个立项课题提供</w:t>
      </w:r>
      <w:r w:rsidR="00300760" w:rsidRPr="00300760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10万元至50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万元的研究经费及科研软硬件平台支持，其中研究经费5万元至</w:t>
      </w:r>
      <w:r w:rsidR="00300760" w:rsidRPr="00300760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20</w:t>
      </w:r>
      <w:r w:rsidR="00300760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万元</w:t>
      </w:r>
      <w:r w:rsidR="00890A51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。</w:t>
      </w:r>
      <w:r w:rsidR="00F5600B" w:rsidRPr="00300760">
        <w:rPr>
          <w:rFonts w:ascii="华文仿宋" w:eastAsia="华文仿宋" w:hAnsi="华文仿宋" w:cs="Arial" w:hint="eastAsia"/>
          <w:b/>
          <w:color w:val="000000" w:themeColor="text1"/>
          <w:sz w:val="32"/>
          <w:szCs w:val="32"/>
          <w:shd w:val="clear" w:color="auto" w:fill="FFFFFF"/>
        </w:rPr>
        <w:t>课题申请人无需向资助企业额外购买配套设备或软件</w:t>
      </w:r>
      <w:r w:rsidR="00F5600B" w:rsidRPr="00300760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4D690D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选题方向和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条件需符合《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="00F265C0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说明》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附件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的要求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。</w:t>
      </w:r>
    </w:p>
    <w:p w:rsidR="004D690D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4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课题的</w:t>
      </w:r>
      <w:r w:rsidR="00F5600B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计划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执行时间为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202</w:t>
      </w:r>
      <w:r w:rsidR="00300760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2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年</w:t>
      </w:r>
      <w:r w:rsidR="009D60E7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11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月1</w:t>
      </w:r>
      <w:r w:rsidR="009D60E7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5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日～202</w:t>
      </w:r>
      <w:r w:rsidR="00300760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3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年</w:t>
      </w:r>
      <w:r w:rsidR="00300760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1</w:t>
      </w:r>
      <w:r w:rsidR="00BE20CD" w:rsidRPr="00B35816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2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月</w:t>
      </w:r>
      <w:r w:rsidR="00300760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31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日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，</w:t>
      </w:r>
      <w:r w:rsidR="00300760"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可根据课题复杂程度适度延长执行周期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737D2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5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资助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获得的知识产权由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资助方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和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承担单位共同所有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二、课题申请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1. 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请各课题申请人按要求填写《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申请书》（附件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），并将签字盖章后的</w:t>
      </w:r>
      <w:r w:rsidR="00B737D2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PDF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扫描文件上传至：</w:t>
      </w:r>
      <w:r w:rsidR="00F5600B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http://cxjj.cutech.edu.cn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4D690D" w:rsidRPr="00411527" w:rsidRDefault="00847ECF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/>
          <w:color w:val="000000" w:themeColor="text1"/>
          <w:sz w:val="32"/>
          <w:szCs w:val="32"/>
        </w:rPr>
        <w:lastRenderedPageBreak/>
        <w:t>2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 书面材料一份，邮寄至：北京市海淀区中关村大街35号80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室，</w:t>
      </w:r>
      <w:r w:rsidR="00BE20CD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高等学校科学研究发展中心信息化研究发展处</w:t>
      </w:r>
      <w:r w:rsidR="00F5600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张杰收。</w:t>
      </w:r>
    </w:p>
    <w:p w:rsidR="004D690D" w:rsidRPr="00411527" w:rsidRDefault="00847ECF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 申请截止时间为20</w:t>
      </w:r>
      <w:r w:rsidR="006E5CD3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6E5CD3"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9D60E7">
        <w:rPr>
          <w:rFonts w:ascii="华文仿宋" w:eastAsia="华文仿宋" w:hAnsi="华文仿宋"/>
          <w:color w:val="000000" w:themeColor="text1"/>
          <w:sz w:val="32"/>
          <w:szCs w:val="32"/>
        </w:rPr>
        <w:t>9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="009D60E7">
        <w:rPr>
          <w:rFonts w:ascii="华文仿宋" w:eastAsia="华文仿宋" w:hAnsi="华文仿宋"/>
          <w:color w:val="000000" w:themeColor="text1"/>
          <w:sz w:val="32"/>
          <w:szCs w:val="32"/>
        </w:rPr>
        <w:t>30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日。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三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、联系人及联系方式</w:t>
      </w:r>
    </w:p>
    <w:p w:rsidR="00F5600B" w:rsidRPr="00411527" w:rsidRDefault="00F5600B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 w:rsidR="0093570B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联系人：</w:t>
      </w:r>
    </w:p>
    <w:p w:rsidR="004D690D" w:rsidRPr="00411527" w:rsidRDefault="00BE20CD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张杰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0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10-62514689</w:t>
      </w:r>
    </w:p>
    <w:p w:rsidR="00B737D2" w:rsidRPr="00411527" w:rsidRDefault="00300760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企业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联系人：</w:t>
      </w:r>
    </w:p>
    <w:p w:rsidR="00300760" w:rsidRPr="00300760" w:rsidRDefault="00300760" w:rsidP="00300760">
      <w:pPr>
        <w:snapToGrid w:val="0"/>
        <w:spacing w:line="46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梁骏研 电话：1</w:t>
      </w:r>
      <w:r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3901055460</w:t>
      </w:r>
    </w:p>
    <w:p w:rsidR="00300760" w:rsidRPr="00300760" w:rsidRDefault="00300760" w:rsidP="00300760">
      <w:pPr>
        <w:snapToGrid w:val="0"/>
        <w:spacing w:line="46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黄星星 电话：1</w:t>
      </w:r>
      <w:r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8010127001</w:t>
      </w:r>
    </w:p>
    <w:p w:rsidR="00300760" w:rsidRDefault="00300760" w:rsidP="00300760">
      <w:pPr>
        <w:snapToGrid w:val="0"/>
        <w:spacing w:line="46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马钰雯</w:t>
      </w:r>
      <w:r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</w:t>
      </w:r>
      <w:r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18611873296</w:t>
      </w:r>
    </w:p>
    <w:p w:rsidR="00C929CB" w:rsidRPr="00C929CB" w:rsidRDefault="00C929CB" w:rsidP="00C929CB">
      <w:pPr>
        <w:adjustRightInd w:val="0"/>
        <w:snapToGrid w:val="0"/>
        <w:spacing w:line="46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C929CB">
        <w:rPr>
          <w:rFonts w:ascii="华文仿宋" w:eastAsia="华文仿宋" w:hAnsi="华文仿宋" w:hint="eastAsia"/>
          <w:color w:val="000000" w:themeColor="text1"/>
          <w:sz w:val="32"/>
          <w:szCs w:val="32"/>
        </w:rPr>
        <w:t>刘庆祥   电话：18210003273</w:t>
      </w:r>
    </w:p>
    <w:p w:rsidR="00300760" w:rsidRPr="00300760" w:rsidRDefault="00300760" w:rsidP="00300760">
      <w:pPr>
        <w:snapToGrid w:val="0"/>
        <w:spacing w:line="46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300760">
        <w:rPr>
          <w:rFonts w:ascii="华文仿宋" w:eastAsia="华文仿宋" w:hAnsi="华文仿宋" w:hint="eastAsia"/>
          <w:color w:val="000000" w:themeColor="text1"/>
          <w:sz w:val="32"/>
          <w:szCs w:val="32"/>
        </w:rPr>
        <w:t>汤昊川 电话：1</w:t>
      </w:r>
      <w:r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8911021559</w:t>
      </w:r>
    </w:p>
    <w:p w:rsidR="004D690D" w:rsidRPr="00300760" w:rsidRDefault="004D690D" w:rsidP="00300760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2C37BA" w:rsidRDefault="002C37BA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附件：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1.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="00ED3F44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="0092006C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="00300760" w:rsidRPr="00300760">
        <w:rPr>
          <w:rFonts w:ascii="华文仿宋" w:eastAsia="华文仿宋" w:hAnsi="华文仿宋"/>
          <w:color w:val="000000" w:themeColor="text1"/>
          <w:sz w:val="32"/>
          <w:szCs w:val="32"/>
        </w:rPr>
        <w:t>腾讯科技创新教育专项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</w:t>
      </w:r>
    </w:p>
    <w:p w:rsidR="00ED3F44" w:rsidRDefault="00ED3F44" w:rsidP="00847ECF">
      <w:pPr>
        <w:adjustRightInd w:val="0"/>
        <w:snapToGrid w:val="0"/>
        <w:spacing w:line="500" w:lineRule="exact"/>
        <w:ind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2C37BA" w:rsidRPr="00411527" w:rsidRDefault="002C37BA" w:rsidP="00847ECF">
      <w:pPr>
        <w:adjustRightInd w:val="0"/>
        <w:snapToGrid w:val="0"/>
        <w:spacing w:line="500" w:lineRule="exact"/>
        <w:ind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4D690D" w:rsidRDefault="0093570B" w:rsidP="00847ECF">
      <w:pPr>
        <w:adjustRightInd w:val="0"/>
        <w:snapToGrid w:val="0"/>
        <w:spacing w:line="500" w:lineRule="exact"/>
        <w:ind w:firstLineChars="930" w:firstLine="2976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</w:t>
      </w:r>
    </w:p>
    <w:p w:rsidR="002C37BA" w:rsidRDefault="002C37BA" w:rsidP="00847ECF">
      <w:pPr>
        <w:adjustRightInd w:val="0"/>
        <w:snapToGrid w:val="0"/>
        <w:spacing w:line="500" w:lineRule="exact"/>
        <w:ind w:firstLineChars="1050" w:firstLine="3360"/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  <w:r>
        <w:rPr>
          <w:rFonts w:ascii="华文仿宋" w:eastAsia="华文仿宋" w:hAnsi="华文仿宋" w:cs="宋体" w:hint="eastAsia"/>
          <w:color w:val="000000"/>
          <w:kern w:val="0"/>
          <w:sz w:val="32"/>
          <w:szCs w:val="32"/>
        </w:rPr>
        <w:t>（教育部科技发展中心代章）</w:t>
      </w:r>
    </w:p>
    <w:p w:rsidR="00847ECF" w:rsidRPr="00411527" w:rsidRDefault="002C37BA" w:rsidP="00847ECF">
      <w:pPr>
        <w:adjustRightInd w:val="0"/>
        <w:snapToGrid w:val="0"/>
        <w:spacing w:line="500" w:lineRule="exact"/>
        <w:ind w:firstLineChars="1284" w:firstLine="4109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  <w:r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2022</w:t>
      </w:r>
      <w:r w:rsidR="00ED3F44"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年</w:t>
      </w:r>
      <w:r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7</w:t>
      </w:r>
      <w:r w:rsidR="00ED3F44"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月</w:t>
      </w:r>
      <w:r w:rsidR="0043057D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29</w:t>
      </w:r>
      <w:r w:rsidR="00ED3F44"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日</w:t>
      </w:r>
    </w:p>
    <w:sectPr w:rsidR="00847ECF" w:rsidRPr="00411527" w:rsidSect="00A11AE7">
      <w:pgSz w:w="11906" w:h="16838"/>
      <w:pgMar w:top="1361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0C1" w:rsidRDefault="009A10C1" w:rsidP="00996A9D">
      <w:r>
        <w:separator/>
      </w:r>
    </w:p>
  </w:endnote>
  <w:endnote w:type="continuationSeparator" w:id="1">
    <w:p w:rsidR="009A10C1" w:rsidRDefault="009A10C1" w:rsidP="00996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0C1" w:rsidRDefault="009A10C1" w:rsidP="00996A9D">
      <w:r>
        <w:separator/>
      </w:r>
    </w:p>
  </w:footnote>
  <w:footnote w:type="continuationSeparator" w:id="1">
    <w:p w:rsidR="009A10C1" w:rsidRDefault="009A10C1" w:rsidP="00996A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D13"/>
    <w:rsid w:val="000036F8"/>
    <w:rsid w:val="00014119"/>
    <w:rsid w:val="0001477A"/>
    <w:rsid w:val="00033A77"/>
    <w:rsid w:val="00036332"/>
    <w:rsid w:val="0004321F"/>
    <w:rsid w:val="00057C95"/>
    <w:rsid w:val="0006771C"/>
    <w:rsid w:val="0007165F"/>
    <w:rsid w:val="00073302"/>
    <w:rsid w:val="00073FCC"/>
    <w:rsid w:val="00076BB1"/>
    <w:rsid w:val="000879E4"/>
    <w:rsid w:val="000A4B1E"/>
    <w:rsid w:val="000B2292"/>
    <w:rsid w:val="000E7AF2"/>
    <w:rsid w:val="000F18A0"/>
    <w:rsid w:val="00106943"/>
    <w:rsid w:val="00112ED7"/>
    <w:rsid w:val="00125C2E"/>
    <w:rsid w:val="0013484D"/>
    <w:rsid w:val="0016031A"/>
    <w:rsid w:val="001913DF"/>
    <w:rsid w:val="0019493E"/>
    <w:rsid w:val="001971B2"/>
    <w:rsid w:val="001A4267"/>
    <w:rsid w:val="001A42D9"/>
    <w:rsid w:val="001B658E"/>
    <w:rsid w:val="001C13A8"/>
    <w:rsid w:val="001C5C63"/>
    <w:rsid w:val="0021676E"/>
    <w:rsid w:val="00223F03"/>
    <w:rsid w:val="002265E0"/>
    <w:rsid w:val="00227ABB"/>
    <w:rsid w:val="00242720"/>
    <w:rsid w:val="002574D9"/>
    <w:rsid w:val="00262A1B"/>
    <w:rsid w:val="00272721"/>
    <w:rsid w:val="00276A5F"/>
    <w:rsid w:val="00284324"/>
    <w:rsid w:val="002929C7"/>
    <w:rsid w:val="00296476"/>
    <w:rsid w:val="002A0038"/>
    <w:rsid w:val="002A5988"/>
    <w:rsid w:val="002B2AE1"/>
    <w:rsid w:val="002B2F91"/>
    <w:rsid w:val="002C37BA"/>
    <w:rsid w:val="002D0C78"/>
    <w:rsid w:val="002D2CB5"/>
    <w:rsid w:val="002E33D7"/>
    <w:rsid w:val="002E478F"/>
    <w:rsid w:val="002F0276"/>
    <w:rsid w:val="00300760"/>
    <w:rsid w:val="00313438"/>
    <w:rsid w:val="00314FC0"/>
    <w:rsid w:val="003174D2"/>
    <w:rsid w:val="00322F45"/>
    <w:rsid w:val="003236FD"/>
    <w:rsid w:val="00330169"/>
    <w:rsid w:val="00332BF0"/>
    <w:rsid w:val="003572A7"/>
    <w:rsid w:val="00357BA0"/>
    <w:rsid w:val="003666D5"/>
    <w:rsid w:val="00374E91"/>
    <w:rsid w:val="00376E81"/>
    <w:rsid w:val="003967EF"/>
    <w:rsid w:val="00396CEE"/>
    <w:rsid w:val="003B3B91"/>
    <w:rsid w:val="003C2AFD"/>
    <w:rsid w:val="003C62AB"/>
    <w:rsid w:val="003D5E35"/>
    <w:rsid w:val="003E565F"/>
    <w:rsid w:val="003F14A4"/>
    <w:rsid w:val="00411527"/>
    <w:rsid w:val="0041339A"/>
    <w:rsid w:val="00414F29"/>
    <w:rsid w:val="004168D5"/>
    <w:rsid w:val="004173A1"/>
    <w:rsid w:val="0043057D"/>
    <w:rsid w:val="0043497E"/>
    <w:rsid w:val="0043603D"/>
    <w:rsid w:val="004370AD"/>
    <w:rsid w:val="00452423"/>
    <w:rsid w:val="004550A3"/>
    <w:rsid w:val="00475A92"/>
    <w:rsid w:val="00490034"/>
    <w:rsid w:val="00495CAD"/>
    <w:rsid w:val="004B25F9"/>
    <w:rsid w:val="004B7977"/>
    <w:rsid w:val="004C4F2D"/>
    <w:rsid w:val="004D690D"/>
    <w:rsid w:val="004E6F8C"/>
    <w:rsid w:val="00516E74"/>
    <w:rsid w:val="00523F88"/>
    <w:rsid w:val="0053777E"/>
    <w:rsid w:val="005449EB"/>
    <w:rsid w:val="0056068B"/>
    <w:rsid w:val="00562C6C"/>
    <w:rsid w:val="00573F97"/>
    <w:rsid w:val="005777EB"/>
    <w:rsid w:val="00596B4B"/>
    <w:rsid w:val="005A1EA1"/>
    <w:rsid w:val="005A492E"/>
    <w:rsid w:val="005A679F"/>
    <w:rsid w:val="005D3770"/>
    <w:rsid w:val="005E38C4"/>
    <w:rsid w:val="006031D5"/>
    <w:rsid w:val="00606F1B"/>
    <w:rsid w:val="006171BD"/>
    <w:rsid w:val="006202FE"/>
    <w:rsid w:val="00620976"/>
    <w:rsid w:val="00622096"/>
    <w:rsid w:val="00646011"/>
    <w:rsid w:val="006466EF"/>
    <w:rsid w:val="006505FD"/>
    <w:rsid w:val="006522B6"/>
    <w:rsid w:val="00665872"/>
    <w:rsid w:val="00665D6F"/>
    <w:rsid w:val="00667111"/>
    <w:rsid w:val="00683A09"/>
    <w:rsid w:val="00694792"/>
    <w:rsid w:val="006A327B"/>
    <w:rsid w:val="006A41B4"/>
    <w:rsid w:val="006B71EF"/>
    <w:rsid w:val="006C1BBB"/>
    <w:rsid w:val="006E2BBF"/>
    <w:rsid w:val="006E5CD3"/>
    <w:rsid w:val="0070518D"/>
    <w:rsid w:val="00716B09"/>
    <w:rsid w:val="0073543B"/>
    <w:rsid w:val="00744F9C"/>
    <w:rsid w:val="00773E5F"/>
    <w:rsid w:val="00774B8C"/>
    <w:rsid w:val="00774C4E"/>
    <w:rsid w:val="00776C1A"/>
    <w:rsid w:val="007862CE"/>
    <w:rsid w:val="007B70A7"/>
    <w:rsid w:val="007D6697"/>
    <w:rsid w:val="007D7979"/>
    <w:rsid w:val="00811449"/>
    <w:rsid w:val="00812D93"/>
    <w:rsid w:val="0084337A"/>
    <w:rsid w:val="00847ECF"/>
    <w:rsid w:val="00852C58"/>
    <w:rsid w:val="0086106C"/>
    <w:rsid w:val="008722CE"/>
    <w:rsid w:val="00873C75"/>
    <w:rsid w:val="00877777"/>
    <w:rsid w:val="00882F89"/>
    <w:rsid w:val="00890A51"/>
    <w:rsid w:val="0089107D"/>
    <w:rsid w:val="008B184C"/>
    <w:rsid w:val="008B1EBF"/>
    <w:rsid w:val="008C68A2"/>
    <w:rsid w:val="008D2E8D"/>
    <w:rsid w:val="008F40AF"/>
    <w:rsid w:val="009075A3"/>
    <w:rsid w:val="00917E60"/>
    <w:rsid w:val="0092006C"/>
    <w:rsid w:val="0092243B"/>
    <w:rsid w:val="00927C92"/>
    <w:rsid w:val="0093570B"/>
    <w:rsid w:val="00946787"/>
    <w:rsid w:val="00956B6D"/>
    <w:rsid w:val="00966FAA"/>
    <w:rsid w:val="009726DA"/>
    <w:rsid w:val="00975A1F"/>
    <w:rsid w:val="00980C6E"/>
    <w:rsid w:val="00980F4E"/>
    <w:rsid w:val="00996A9D"/>
    <w:rsid w:val="009A0FDC"/>
    <w:rsid w:val="009A10C1"/>
    <w:rsid w:val="009A10CE"/>
    <w:rsid w:val="009A20B4"/>
    <w:rsid w:val="009B7CC1"/>
    <w:rsid w:val="009C1811"/>
    <w:rsid w:val="009C608A"/>
    <w:rsid w:val="009D22F2"/>
    <w:rsid w:val="009D60E7"/>
    <w:rsid w:val="009F3FC4"/>
    <w:rsid w:val="00A04CFB"/>
    <w:rsid w:val="00A11AE7"/>
    <w:rsid w:val="00A15361"/>
    <w:rsid w:val="00A348F2"/>
    <w:rsid w:val="00A40BEC"/>
    <w:rsid w:val="00A51179"/>
    <w:rsid w:val="00A671D4"/>
    <w:rsid w:val="00A74221"/>
    <w:rsid w:val="00A75873"/>
    <w:rsid w:val="00A81995"/>
    <w:rsid w:val="00A8672E"/>
    <w:rsid w:val="00AA1D30"/>
    <w:rsid w:val="00AA52C0"/>
    <w:rsid w:val="00AA5AD4"/>
    <w:rsid w:val="00AB230C"/>
    <w:rsid w:val="00AB5BC7"/>
    <w:rsid w:val="00AD7B49"/>
    <w:rsid w:val="00AE1C36"/>
    <w:rsid w:val="00AE2AF5"/>
    <w:rsid w:val="00AF7634"/>
    <w:rsid w:val="00B1355D"/>
    <w:rsid w:val="00B161BC"/>
    <w:rsid w:val="00B263AE"/>
    <w:rsid w:val="00B35816"/>
    <w:rsid w:val="00B57E3E"/>
    <w:rsid w:val="00B71C3F"/>
    <w:rsid w:val="00B737D2"/>
    <w:rsid w:val="00B8264C"/>
    <w:rsid w:val="00BC7266"/>
    <w:rsid w:val="00BD7655"/>
    <w:rsid w:val="00BE20CD"/>
    <w:rsid w:val="00BE4140"/>
    <w:rsid w:val="00BF0003"/>
    <w:rsid w:val="00BF6AFE"/>
    <w:rsid w:val="00C11D9F"/>
    <w:rsid w:val="00C14AD1"/>
    <w:rsid w:val="00C27AA7"/>
    <w:rsid w:val="00C32E3A"/>
    <w:rsid w:val="00C3403D"/>
    <w:rsid w:val="00C81361"/>
    <w:rsid w:val="00C86DC6"/>
    <w:rsid w:val="00C929CB"/>
    <w:rsid w:val="00CA0605"/>
    <w:rsid w:val="00CA0A02"/>
    <w:rsid w:val="00CA5F6B"/>
    <w:rsid w:val="00CB334A"/>
    <w:rsid w:val="00CB7D13"/>
    <w:rsid w:val="00CC1DB2"/>
    <w:rsid w:val="00CD6B6A"/>
    <w:rsid w:val="00CE44F7"/>
    <w:rsid w:val="00D22483"/>
    <w:rsid w:val="00D24081"/>
    <w:rsid w:val="00D57100"/>
    <w:rsid w:val="00D60920"/>
    <w:rsid w:val="00D8330C"/>
    <w:rsid w:val="00DB6522"/>
    <w:rsid w:val="00DC1C9E"/>
    <w:rsid w:val="00DD0ED0"/>
    <w:rsid w:val="00DD6922"/>
    <w:rsid w:val="00E029A7"/>
    <w:rsid w:val="00E0463B"/>
    <w:rsid w:val="00E0738A"/>
    <w:rsid w:val="00E14251"/>
    <w:rsid w:val="00E3074B"/>
    <w:rsid w:val="00E34D13"/>
    <w:rsid w:val="00E45E1E"/>
    <w:rsid w:val="00E661AD"/>
    <w:rsid w:val="00EB7EBB"/>
    <w:rsid w:val="00ED3F44"/>
    <w:rsid w:val="00EF09F1"/>
    <w:rsid w:val="00EF1D42"/>
    <w:rsid w:val="00EF675C"/>
    <w:rsid w:val="00F054FD"/>
    <w:rsid w:val="00F10DDD"/>
    <w:rsid w:val="00F17493"/>
    <w:rsid w:val="00F265C0"/>
    <w:rsid w:val="00F3330C"/>
    <w:rsid w:val="00F36BBB"/>
    <w:rsid w:val="00F42D1A"/>
    <w:rsid w:val="00F44E24"/>
    <w:rsid w:val="00F52C01"/>
    <w:rsid w:val="00F547A1"/>
    <w:rsid w:val="00F5600B"/>
    <w:rsid w:val="00F742B5"/>
    <w:rsid w:val="00F90B83"/>
    <w:rsid w:val="00FB75E3"/>
    <w:rsid w:val="00FD792A"/>
    <w:rsid w:val="00FE330A"/>
    <w:rsid w:val="00FE7E0B"/>
    <w:rsid w:val="00FF454D"/>
    <w:rsid w:val="01342555"/>
    <w:rsid w:val="07222570"/>
    <w:rsid w:val="45FB691E"/>
    <w:rsid w:val="60C8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0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4D690D"/>
    <w:pPr>
      <w:widowControl/>
      <w:numPr>
        <w:numId w:val="1"/>
      </w:numPr>
      <w:spacing w:beforeLines="50"/>
      <w:ind w:firstLine="0"/>
      <w:contextualSpacing/>
      <w:jc w:val="left"/>
      <w:outlineLvl w:val="1"/>
    </w:pPr>
    <w:rPr>
      <w:rFonts w:ascii="Times New Roman" w:eastAsia="微软雅黑" w:hAnsi="Times New Roman"/>
      <w:b/>
      <w:bCs/>
      <w:iCs/>
      <w:color w:val="000000" w:themeColor="text1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D690D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4D6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D6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4D690D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7">
    <w:name w:val="Hyperlink"/>
    <w:basedOn w:val="a0"/>
    <w:uiPriority w:val="99"/>
    <w:qFormat/>
    <w:rsid w:val="004D690D"/>
    <w:rPr>
      <w:color w:val="0563C1" w:themeColor="hyperlink"/>
      <w:u w:val="single"/>
    </w:rPr>
  </w:style>
  <w:style w:type="character" w:customStyle="1" w:styleId="Char2">
    <w:name w:val="标题 Char"/>
    <w:basedOn w:val="a0"/>
    <w:link w:val="a6"/>
    <w:uiPriority w:val="10"/>
    <w:rsid w:val="004D690D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4D690D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D690D"/>
    <w:rPr>
      <w:rFonts w:ascii="Calibri" w:eastAsia="宋体" w:hAnsi="Calibri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D690D"/>
    <w:rPr>
      <w:rFonts w:ascii="Calibri" w:eastAsia="宋体" w:hAnsi="Calibri" w:cs="Times New Roman"/>
    </w:rPr>
  </w:style>
  <w:style w:type="character" w:customStyle="1" w:styleId="2Char">
    <w:name w:val="标题 2 Char"/>
    <w:basedOn w:val="a0"/>
    <w:link w:val="2"/>
    <w:qFormat/>
    <w:rsid w:val="004D690D"/>
    <w:rPr>
      <w:rFonts w:ascii="Times New Roman" w:eastAsia="微软雅黑" w:hAnsi="Times New Roman" w:cs="Times New Roman"/>
      <w:b/>
      <w:bCs/>
      <w:iCs/>
      <w:color w:val="000000" w:themeColor="text1"/>
      <w:kern w:val="0"/>
      <w:sz w:val="28"/>
    </w:rPr>
  </w:style>
  <w:style w:type="paragraph" w:styleId="a8">
    <w:name w:val="Balloon Text"/>
    <w:basedOn w:val="a"/>
    <w:link w:val="Char3"/>
    <w:uiPriority w:val="99"/>
    <w:semiHidden/>
    <w:unhideWhenUsed/>
    <w:rsid w:val="00847EC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847EC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user</cp:lastModifiedBy>
  <cp:revision>2</cp:revision>
  <cp:lastPrinted>2022-07-20T04:27:00Z</cp:lastPrinted>
  <dcterms:created xsi:type="dcterms:W3CDTF">2022-09-07T00:55:00Z</dcterms:created>
  <dcterms:modified xsi:type="dcterms:W3CDTF">2022-09-07T00:55:00Z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